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4686" w:rsidRPr="006B4686" w:rsidRDefault="006B4686" w:rsidP="00086F4F">
      <w:pPr>
        <w:widowControl/>
        <w:shd w:val="clear" w:color="auto" w:fill="FFFFFF"/>
        <w:spacing w:line="750" w:lineRule="atLeast"/>
        <w:jc w:val="center"/>
        <w:outlineLvl w:val="0"/>
        <w:rPr>
          <w:rFonts w:ascii="Tahoma" w:eastAsia="宋体" w:hAnsi="Tahoma" w:cs="Tahoma"/>
          <w:b/>
          <w:bCs/>
          <w:color w:val="FF0000"/>
          <w:kern w:val="36"/>
          <w:sz w:val="45"/>
          <w:szCs w:val="45"/>
        </w:rPr>
      </w:pPr>
      <w:bookmarkStart w:id="0" w:name="_GoBack"/>
      <w:bookmarkEnd w:id="0"/>
      <w:r w:rsidRPr="00086F4F">
        <w:rPr>
          <w:rFonts w:ascii="Tahoma" w:eastAsia="宋体" w:hAnsi="Tahoma" w:cs="Tahoma"/>
          <w:b/>
          <w:bCs/>
          <w:color w:val="FF0000"/>
          <w:kern w:val="36"/>
          <w:sz w:val="44"/>
          <w:szCs w:val="44"/>
        </w:rPr>
        <w:t>【标准规范】江西省声像类电子文件归档管理规范</w:t>
      </w:r>
    </w:p>
    <w:p w:rsidR="006B4686" w:rsidRPr="006B4686" w:rsidRDefault="006B4686" w:rsidP="006B4686">
      <w:pPr>
        <w:widowControl/>
        <w:pBdr>
          <w:bottom w:val="dashed" w:sz="6" w:space="0" w:color="E5E5E5"/>
        </w:pBdr>
        <w:shd w:val="clear" w:color="auto" w:fill="FFFFFF"/>
        <w:spacing w:after="150" w:line="450" w:lineRule="atLeast"/>
        <w:jc w:val="center"/>
        <w:rPr>
          <w:rFonts w:ascii="Tahoma" w:eastAsia="宋体" w:hAnsi="Tahoma" w:cs="Tahoma"/>
          <w:color w:val="A9A9A9"/>
          <w:kern w:val="0"/>
          <w:sz w:val="20"/>
          <w:szCs w:val="20"/>
        </w:rPr>
      </w:pPr>
      <w:r w:rsidRPr="006B4686">
        <w:rPr>
          <w:rFonts w:ascii="Tahoma" w:eastAsia="宋体" w:hAnsi="Tahoma" w:cs="Tahoma"/>
          <w:color w:val="A9A9A9"/>
          <w:kern w:val="0"/>
          <w:sz w:val="20"/>
          <w:szCs w:val="20"/>
        </w:rPr>
        <w:t>文章日期：</w:t>
      </w:r>
      <w:r w:rsidRPr="006B4686">
        <w:rPr>
          <w:rFonts w:ascii="Tahoma" w:eastAsia="宋体" w:hAnsi="Tahoma" w:cs="Tahoma"/>
          <w:color w:val="A9A9A9"/>
          <w:kern w:val="0"/>
          <w:sz w:val="20"/>
          <w:szCs w:val="20"/>
        </w:rPr>
        <w:t>2016-05-09 10:23:10   </w:t>
      </w:r>
      <w:r w:rsidRPr="006B4686">
        <w:rPr>
          <w:rFonts w:ascii="Tahoma" w:eastAsia="宋体" w:hAnsi="Tahoma" w:cs="Tahoma"/>
          <w:color w:val="A9A9A9"/>
          <w:kern w:val="0"/>
          <w:sz w:val="20"/>
          <w:szCs w:val="20"/>
        </w:rPr>
        <w:t>文章点击数：</w:t>
      </w:r>
      <w:r w:rsidRPr="006B4686">
        <w:rPr>
          <w:rFonts w:ascii="Tahoma" w:eastAsia="宋体" w:hAnsi="Tahoma" w:cs="Tahoma"/>
          <w:color w:val="A9A9A9"/>
          <w:kern w:val="0"/>
          <w:sz w:val="20"/>
          <w:szCs w:val="20"/>
        </w:rPr>
        <w:t>463   </w:t>
      </w:r>
      <w:r w:rsidRPr="006B4686">
        <w:rPr>
          <w:rFonts w:ascii="Tahoma" w:eastAsia="宋体" w:hAnsi="Tahoma" w:cs="Tahoma"/>
          <w:color w:val="A9A9A9"/>
          <w:kern w:val="0"/>
          <w:sz w:val="20"/>
          <w:szCs w:val="20"/>
        </w:rPr>
        <w:t>稿源</w:t>
      </w:r>
      <w:r w:rsidRPr="006B4686">
        <w:rPr>
          <w:rFonts w:ascii="Tahoma" w:eastAsia="宋体" w:hAnsi="Tahoma" w:cs="Tahoma"/>
          <w:color w:val="A9A9A9"/>
          <w:kern w:val="0"/>
          <w:sz w:val="20"/>
          <w:szCs w:val="20"/>
        </w:rPr>
        <w:t>:</w:t>
      </w:r>
      <w:r w:rsidR="00A3155F" w:rsidRPr="00A3155F">
        <w:rPr>
          <w:rFonts w:hint="eastAsia"/>
          <w:color w:val="A9A9A9"/>
          <w:kern w:val="0"/>
          <w:sz w:val="20"/>
          <w:szCs w:val="20"/>
        </w:rPr>
        <w:t xml:space="preserve"> </w:t>
      </w:r>
      <w:r w:rsidR="00A3155F">
        <w:rPr>
          <w:rFonts w:hint="eastAsia"/>
          <w:color w:val="A9A9A9"/>
          <w:kern w:val="0"/>
          <w:sz w:val="20"/>
          <w:szCs w:val="20"/>
        </w:rPr>
        <w:t>江西档案信息网</w:t>
      </w:r>
    </w:p>
    <w:p w:rsidR="006B4686" w:rsidRPr="006B4686" w:rsidRDefault="006B4686" w:rsidP="0068526B">
      <w:pPr>
        <w:widowControl/>
        <w:shd w:val="clear" w:color="auto" w:fill="FFFFFF"/>
        <w:spacing w:line="480" w:lineRule="exact"/>
        <w:ind w:firstLine="560"/>
        <w:rPr>
          <w:rFonts w:ascii="Times New Roman" w:eastAsia="宋体" w:hAnsi="Times New Roman" w:cs="Times New Roman"/>
          <w:color w:val="333333"/>
          <w:kern w:val="0"/>
          <w:sz w:val="24"/>
          <w:szCs w:val="24"/>
        </w:rPr>
      </w:pPr>
      <w:r w:rsidRPr="006B4686">
        <w:rPr>
          <w:rFonts w:ascii="宋体" w:eastAsia="宋体" w:hAnsi="宋体" w:cs="Times New Roman" w:hint="eastAsia"/>
          <w:color w:val="333333"/>
          <w:kern w:val="0"/>
          <w:sz w:val="24"/>
          <w:szCs w:val="24"/>
        </w:rPr>
        <w:t>为加强和规范声像类电子文件的归档与管理，依据《中华人民共和国档案法》、《电子文件管理暂行办法》、《电子文件归档管理规范》（GB/T 18894）等相关法规、标准，结合我省实际制定本规范。</w:t>
      </w:r>
    </w:p>
    <w:p w:rsidR="006B4686" w:rsidRPr="006B4686" w:rsidRDefault="006B4686" w:rsidP="0068526B">
      <w:pPr>
        <w:widowControl/>
        <w:shd w:val="clear" w:color="auto" w:fill="FFFFFF"/>
        <w:spacing w:line="480" w:lineRule="exact"/>
        <w:ind w:firstLine="480"/>
        <w:rPr>
          <w:rFonts w:ascii="Times New Roman" w:eastAsia="宋体" w:hAnsi="Times New Roman" w:cs="Times New Roman"/>
          <w:color w:val="333333"/>
          <w:kern w:val="0"/>
          <w:sz w:val="24"/>
          <w:szCs w:val="24"/>
        </w:rPr>
      </w:pPr>
      <w:r w:rsidRPr="006B4686">
        <w:rPr>
          <w:rFonts w:ascii="宋体" w:eastAsia="宋体" w:hAnsi="宋体" w:cs="Times New Roman" w:hint="eastAsia"/>
          <w:b/>
          <w:bCs/>
          <w:color w:val="333333"/>
          <w:kern w:val="0"/>
          <w:sz w:val="24"/>
          <w:szCs w:val="24"/>
        </w:rPr>
        <w:t>1 范围</w:t>
      </w:r>
    </w:p>
    <w:p w:rsidR="006B4686" w:rsidRPr="006B4686" w:rsidRDefault="006B4686" w:rsidP="0068526B">
      <w:pPr>
        <w:widowControl/>
        <w:shd w:val="clear" w:color="auto" w:fill="FFFFFF"/>
        <w:spacing w:line="480" w:lineRule="exact"/>
        <w:ind w:firstLine="660"/>
        <w:rPr>
          <w:rFonts w:ascii="Times New Roman" w:eastAsia="宋体" w:hAnsi="Times New Roman" w:cs="Times New Roman"/>
          <w:color w:val="333333"/>
          <w:kern w:val="0"/>
          <w:sz w:val="24"/>
          <w:szCs w:val="24"/>
        </w:rPr>
      </w:pPr>
      <w:r w:rsidRPr="006B4686">
        <w:rPr>
          <w:rFonts w:ascii="宋体" w:eastAsia="宋体" w:hAnsi="宋体" w:cs="Times New Roman" w:hint="eastAsia"/>
          <w:color w:val="333333"/>
          <w:kern w:val="0"/>
          <w:sz w:val="24"/>
          <w:szCs w:val="24"/>
        </w:rPr>
        <w:t>本规范适用于各级机关、团体、企业事业单位和其它社会组织。</w:t>
      </w:r>
    </w:p>
    <w:p w:rsidR="006B4686" w:rsidRPr="006B4686" w:rsidRDefault="006B4686" w:rsidP="0068526B">
      <w:pPr>
        <w:widowControl/>
        <w:shd w:val="clear" w:color="auto" w:fill="FFFFFF"/>
        <w:spacing w:line="480" w:lineRule="exact"/>
        <w:ind w:firstLine="660"/>
        <w:rPr>
          <w:rFonts w:ascii="Times New Roman" w:eastAsia="宋体" w:hAnsi="Times New Roman" w:cs="Times New Roman"/>
          <w:color w:val="333333"/>
          <w:kern w:val="0"/>
          <w:sz w:val="24"/>
          <w:szCs w:val="24"/>
        </w:rPr>
      </w:pPr>
      <w:r w:rsidRPr="006B4686">
        <w:rPr>
          <w:rFonts w:ascii="宋体" w:eastAsia="宋体" w:hAnsi="宋体" w:cs="Times New Roman" w:hint="eastAsia"/>
          <w:color w:val="333333"/>
          <w:kern w:val="0"/>
          <w:sz w:val="24"/>
          <w:szCs w:val="24"/>
        </w:rPr>
        <w:t>本规范所称声像类电子文件包括照片、录音、录像类电子文件，是指使用数字成像设备形成的，依赖计算机等数字设备阅读、视听、处理，并可在通信网络上传送的静态图像文件、数字音频文件和数字音视频文件。本规范所称声像类电子档案是指具有查考和利用价值并归档保存的声像类电子文件，声像类电子档案由内容、结构和背景组成。</w:t>
      </w:r>
    </w:p>
    <w:p w:rsidR="006B4686" w:rsidRPr="006B4686" w:rsidRDefault="006B4686" w:rsidP="0068526B">
      <w:pPr>
        <w:widowControl/>
        <w:shd w:val="clear" w:color="auto" w:fill="FFFFFF"/>
        <w:spacing w:line="480" w:lineRule="exact"/>
        <w:ind w:firstLine="660"/>
        <w:rPr>
          <w:rFonts w:ascii="Times New Roman" w:eastAsia="宋体" w:hAnsi="Times New Roman" w:cs="Times New Roman"/>
          <w:color w:val="333333"/>
          <w:kern w:val="0"/>
          <w:sz w:val="24"/>
          <w:szCs w:val="24"/>
        </w:rPr>
      </w:pPr>
      <w:r w:rsidRPr="006B4686">
        <w:rPr>
          <w:rFonts w:ascii="宋体" w:eastAsia="宋体" w:hAnsi="宋体" w:cs="Times New Roman" w:hint="eastAsia"/>
          <w:color w:val="333333"/>
          <w:kern w:val="0"/>
          <w:sz w:val="24"/>
          <w:szCs w:val="24"/>
        </w:rPr>
        <w:t>本规范引用的技术标准、规范或规定，如有新的修订版，或发布新的地方标准等，则按新的标准、规范或规定执行。</w:t>
      </w:r>
    </w:p>
    <w:p w:rsidR="006B4686" w:rsidRPr="006B4686" w:rsidRDefault="006B4686" w:rsidP="0068526B">
      <w:pPr>
        <w:widowControl/>
        <w:shd w:val="clear" w:color="auto" w:fill="FFFFFF"/>
        <w:spacing w:line="480" w:lineRule="exact"/>
        <w:ind w:firstLine="480"/>
        <w:rPr>
          <w:rFonts w:ascii="Times New Roman" w:eastAsia="宋体" w:hAnsi="Times New Roman" w:cs="Times New Roman"/>
          <w:color w:val="333333"/>
          <w:kern w:val="0"/>
          <w:sz w:val="24"/>
          <w:szCs w:val="24"/>
        </w:rPr>
      </w:pPr>
      <w:r w:rsidRPr="006B4686">
        <w:rPr>
          <w:rFonts w:ascii="宋体" w:eastAsia="宋体" w:hAnsi="宋体" w:cs="Times New Roman" w:hint="eastAsia"/>
          <w:b/>
          <w:bCs/>
          <w:color w:val="333333"/>
          <w:kern w:val="0"/>
          <w:sz w:val="24"/>
          <w:szCs w:val="24"/>
        </w:rPr>
        <w:t>2 管理原则</w:t>
      </w:r>
    </w:p>
    <w:p w:rsidR="006B4686" w:rsidRPr="006B4686" w:rsidRDefault="006B4686" w:rsidP="0068526B">
      <w:pPr>
        <w:widowControl/>
        <w:shd w:val="clear" w:color="auto" w:fill="FFFFFF"/>
        <w:spacing w:line="480" w:lineRule="exact"/>
        <w:ind w:firstLine="480"/>
        <w:rPr>
          <w:rFonts w:ascii="Times New Roman" w:eastAsia="宋体" w:hAnsi="Times New Roman" w:cs="Times New Roman"/>
          <w:color w:val="333333"/>
          <w:kern w:val="0"/>
          <w:sz w:val="24"/>
          <w:szCs w:val="24"/>
        </w:rPr>
      </w:pPr>
      <w:r w:rsidRPr="006B4686">
        <w:rPr>
          <w:rFonts w:ascii="宋体" w:eastAsia="宋体" w:hAnsi="宋体" w:cs="Times New Roman" w:hint="eastAsia"/>
          <w:color w:val="333333"/>
          <w:kern w:val="0"/>
          <w:sz w:val="24"/>
          <w:szCs w:val="24"/>
        </w:rPr>
        <w:t>2.1 各级机关、团体、企业事业单位在社会活动中形成的、具有长期保存价值的照片、录音、录像等声像类电子文件，应及时归档管理。</w:t>
      </w:r>
    </w:p>
    <w:p w:rsidR="006B4686" w:rsidRPr="006B4686" w:rsidRDefault="006B4686" w:rsidP="0068526B">
      <w:pPr>
        <w:widowControl/>
        <w:shd w:val="clear" w:color="auto" w:fill="FFFFFF"/>
        <w:spacing w:line="480" w:lineRule="exact"/>
        <w:ind w:firstLine="480"/>
        <w:rPr>
          <w:rFonts w:ascii="Times New Roman" w:eastAsia="宋体" w:hAnsi="Times New Roman" w:cs="Times New Roman"/>
          <w:color w:val="333333"/>
          <w:kern w:val="0"/>
          <w:sz w:val="24"/>
          <w:szCs w:val="24"/>
        </w:rPr>
      </w:pPr>
      <w:r w:rsidRPr="006B4686">
        <w:rPr>
          <w:rFonts w:ascii="宋体" w:eastAsia="宋体" w:hAnsi="宋体" w:cs="Times New Roman" w:hint="eastAsia"/>
          <w:color w:val="333333"/>
          <w:kern w:val="0"/>
          <w:sz w:val="24"/>
          <w:szCs w:val="24"/>
        </w:rPr>
        <w:t>2.2 声像类电子文件的归档管理要遵循统一管理、全程管理、齐全完整、便于利用、安全保密的基本原则。应建立管理制度，明确职责分工，规范工作流程，配备管理系统。</w:t>
      </w:r>
    </w:p>
    <w:p w:rsidR="006B4686" w:rsidRPr="006B4686" w:rsidRDefault="006B4686" w:rsidP="0068526B">
      <w:pPr>
        <w:widowControl/>
        <w:shd w:val="clear" w:color="auto" w:fill="FFFFFF"/>
        <w:spacing w:line="480" w:lineRule="exact"/>
        <w:ind w:firstLine="480"/>
        <w:rPr>
          <w:rFonts w:ascii="Times New Roman" w:eastAsia="宋体" w:hAnsi="Times New Roman" w:cs="Times New Roman"/>
          <w:color w:val="333333"/>
          <w:kern w:val="0"/>
          <w:sz w:val="24"/>
          <w:szCs w:val="24"/>
        </w:rPr>
      </w:pPr>
      <w:r w:rsidRPr="006B4686">
        <w:rPr>
          <w:rFonts w:ascii="宋体" w:eastAsia="宋体" w:hAnsi="宋体" w:cs="Times New Roman" w:hint="eastAsia"/>
          <w:color w:val="333333"/>
          <w:kern w:val="0"/>
          <w:sz w:val="24"/>
          <w:szCs w:val="24"/>
        </w:rPr>
        <w:t>2.3声像类电子文件归档管理的职责与分工。档案部门负责制定电子文件归档管理制度，指导电子文件形成部门开展鉴定、简要著录与归档工作，参与电子文件备份策略的制定与实施；负责电子文件的鉴定、归档、整理、编目与著录、利用、备份、移交等各项管理工作。形成部门负责声像类电子文件的初次鉴定、格式转换、简要著</w:t>
      </w:r>
      <w:r w:rsidRPr="006B4686">
        <w:rPr>
          <w:rFonts w:ascii="宋体" w:eastAsia="宋体" w:hAnsi="宋体" w:cs="Times New Roman" w:hint="eastAsia"/>
          <w:color w:val="333333"/>
          <w:kern w:val="0"/>
          <w:sz w:val="24"/>
          <w:szCs w:val="24"/>
        </w:rPr>
        <w:lastRenderedPageBreak/>
        <w:t>录、归档等工作。信息化部门负责为电子文件的管理提供信息化支持。保密或安全部门负责监督涉密电子文件的管理。</w:t>
      </w:r>
    </w:p>
    <w:p w:rsidR="006B4686" w:rsidRPr="006B4686" w:rsidRDefault="006B4686" w:rsidP="0068526B">
      <w:pPr>
        <w:widowControl/>
        <w:shd w:val="clear" w:color="auto" w:fill="FFFFFF"/>
        <w:spacing w:line="480" w:lineRule="exact"/>
        <w:ind w:firstLine="480"/>
        <w:rPr>
          <w:rFonts w:ascii="Times New Roman" w:eastAsia="宋体" w:hAnsi="Times New Roman" w:cs="Times New Roman"/>
          <w:color w:val="333333"/>
          <w:kern w:val="0"/>
          <w:sz w:val="24"/>
          <w:szCs w:val="24"/>
        </w:rPr>
      </w:pPr>
      <w:r w:rsidRPr="006B4686">
        <w:rPr>
          <w:rFonts w:ascii="宋体" w:eastAsia="宋体" w:hAnsi="宋体" w:cs="Times New Roman" w:hint="eastAsia"/>
          <w:color w:val="333333"/>
          <w:kern w:val="0"/>
          <w:sz w:val="24"/>
          <w:szCs w:val="24"/>
        </w:rPr>
        <w:t>2.4 涉密声像类电子文件的归档、保存、利用、传输等管理工作按照有关保密规定执行。</w:t>
      </w:r>
    </w:p>
    <w:p w:rsidR="006B4686" w:rsidRPr="006B4686" w:rsidRDefault="006B4686" w:rsidP="0068526B">
      <w:pPr>
        <w:widowControl/>
        <w:shd w:val="clear" w:color="auto" w:fill="FFFFFF"/>
        <w:spacing w:line="480" w:lineRule="exact"/>
        <w:ind w:firstLine="480"/>
        <w:rPr>
          <w:rFonts w:ascii="Times New Roman" w:eastAsia="宋体" w:hAnsi="Times New Roman" w:cs="Times New Roman"/>
          <w:color w:val="333333"/>
          <w:kern w:val="0"/>
          <w:sz w:val="24"/>
          <w:szCs w:val="24"/>
        </w:rPr>
      </w:pPr>
      <w:r w:rsidRPr="006B4686">
        <w:rPr>
          <w:rFonts w:ascii="宋体" w:eastAsia="宋体" w:hAnsi="宋体" w:cs="Times New Roman" w:hint="eastAsia"/>
          <w:b/>
          <w:bCs/>
          <w:color w:val="333333"/>
          <w:kern w:val="0"/>
          <w:sz w:val="24"/>
          <w:szCs w:val="24"/>
        </w:rPr>
        <w:t>3 归档</w:t>
      </w:r>
    </w:p>
    <w:p w:rsidR="006B4686" w:rsidRPr="006B4686" w:rsidRDefault="006B4686" w:rsidP="0068526B">
      <w:pPr>
        <w:widowControl/>
        <w:shd w:val="clear" w:color="auto" w:fill="FFFFFF"/>
        <w:spacing w:line="480" w:lineRule="exact"/>
        <w:ind w:firstLine="480"/>
        <w:rPr>
          <w:rFonts w:ascii="Times New Roman" w:eastAsia="宋体" w:hAnsi="Times New Roman" w:cs="Times New Roman"/>
          <w:color w:val="333333"/>
          <w:kern w:val="0"/>
          <w:sz w:val="24"/>
          <w:szCs w:val="24"/>
        </w:rPr>
      </w:pPr>
      <w:r w:rsidRPr="006B4686">
        <w:rPr>
          <w:rFonts w:ascii="宋体" w:eastAsia="宋体" w:hAnsi="宋体" w:cs="Times New Roman" w:hint="eastAsia"/>
          <w:color w:val="333333"/>
          <w:kern w:val="0"/>
          <w:sz w:val="24"/>
          <w:szCs w:val="24"/>
        </w:rPr>
        <w:t>3.1 归档范围</w:t>
      </w:r>
    </w:p>
    <w:p w:rsidR="006B4686" w:rsidRPr="006B4686" w:rsidRDefault="006B4686" w:rsidP="0068526B">
      <w:pPr>
        <w:widowControl/>
        <w:shd w:val="clear" w:color="auto" w:fill="FFFFFF"/>
        <w:spacing w:line="480" w:lineRule="exact"/>
        <w:ind w:firstLine="480"/>
        <w:rPr>
          <w:rFonts w:ascii="Times New Roman" w:eastAsia="宋体" w:hAnsi="Times New Roman" w:cs="Times New Roman"/>
          <w:color w:val="333333"/>
          <w:kern w:val="0"/>
          <w:sz w:val="24"/>
          <w:szCs w:val="24"/>
        </w:rPr>
      </w:pPr>
      <w:r w:rsidRPr="006B4686">
        <w:rPr>
          <w:rFonts w:ascii="宋体" w:eastAsia="宋体" w:hAnsi="宋体" w:cs="Times New Roman" w:hint="eastAsia"/>
          <w:color w:val="000000"/>
          <w:kern w:val="0"/>
          <w:sz w:val="24"/>
          <w:szCs w:val="24"/>
        </w:rPr>
        <w:t>3.1.1 </w:t>
      </w:r>
      <w:r w:rsidRPr="006B4686">
        <w:rPr>
          <w:rFonts w:ascii="宋体" w:eastAsia="宋体" w:hAnsi="宋体" w:cs="Times New Roman" w:hint="eastAsia"/>
          <w:color w:val="333333"/>
          <w:kern w:val="0"/>
          <w:sz w:val="24"/>
          <w:szCs w:val="24"/>
        </w:rPr>
        <w:t>本单位主要职能活动与重要工作成果。</w:t>
      </w:r>
    </w:p>
    <w:p w:rsidR="006B4686" w:rsidRPr="006B4686" w:rsidRDefault="006B4686" w:rsidP="0068526B">
      <w:pPr>
        <w:widowControl/>
        <w:shd w:val="clear" w:color="auto" w:fill="FFFFFF"/>
        <w:spacing w:line="480" w:lineRule="exact"/>
        <w:ind w:firstLine="480"/>
        <w:rPr>
          <w:rFonts w:ascii="Times New Roman" w:eastAsia="宋体" w:hAnsi="Times New Roman" w:cs="Times New Roman"/>
          <w:color w:val="333333"/>
          <w:kern w:val="0"/>
          <w:sz w:val="24"/>
          <w:szCs w:val="24"/>
        </w:rPr>
      </w:pPr>
      <w:r w:rsidRPr="006B4686">
        <w:rPr>
          <w:rFonts w:ascii="宋体" w:eastAsia="宋体" w:hAnsi="宋体" w:cs="Times New Roman" w:hint="eastAsia"/>
          <w:color w:val="333333"/>
          <w:kern w:val="0"/>
          <w:sz w:val="24"/>
          <w:szCs w:val="24"/>
        </w:rPr>
        <w:t>3.1.1.1 本单位的主要工作活动、重要会议、外事活动、重点工程、民生工程、所获荣誉等。</w:t>
      </w:r>
    </w:p>
    <w:p w:rsidR="006B4686" w:rsidRPr="006B4686" w:rsidRDefault="006B4686" w:rsidP="0068526B">
      <w:pPr>
        <w:widowControl/>
        <w:shd w:val="clear" w:color="auto" w:fill="FFFFFF"/>
        <w:spacing w:line="480" w:lineRule="exact"/>
        <w:ind w:firstLine="480"/>
        <w:rPr>
          <w:rFonts w:ascii="Times New Roman" w:eastAsia="宋体" w:hAnsi="Times New Roman" w:cs="Times New Roman"/>
          <w:color w:val="333333"/>
          <w:kern w:val="0"/>
          <w:sz w:val="24"/>
          <w:szCs w:val="24"/>
        </w:rPr>
      </w:pPr>
      <w:r w:rsidRPr="006B4686">
        <w:rPr>
          <w:rFonts w:ascii="宋体" w:eastAsia="宋体" w:hAnsi="宋体" w:cs="Times New Roman" w:hint="eastAsia"/>
          <w:color w:val="333333"/>
          <w:kern w:val="0"/>
          <w:sz w:val="24"/>
          <w:szCs w:val="24"/>
        </w:rPr>
        <w:t>3.1.1.2 本单位主办或承办的本地区政治、经济、文化、体育与社会事业等重大活动；上级领导和著名人物前来本单位检查、视察工作或参加与本单位、本地区有关的重大公务活动。</w:t>
      </w:r>
    </w:p>
    <w:p w:rsidR="006B4686" w:rsidRPr="006B4686" w:rsidRDefault="006B4686" w:rsidP="0068526B">
      <w:pPr>
        <w:widowControl/>
        <w:shd w:val="clear" w:color="auto" w:fill="FFFFFF"/>
        <w:spacing w:line="480" w:lineRule="exact"/>
        <w:ind w:firstLine="480"/>
        <w:rPr>
          <w:rFonts w:ascii="Times New Roman" w:eastAsia="宋体" w:hAnsi="Times New Roman" w:cs="Times New Roman"/>
          <w:color w:val="333333"/>
          <w:kern w:val="0"/>
          <w:sz w:val="24"/>
          <w:szCs w:val="24"/>
        </w:rPr>
      </w:pPr>
      <w:r w:rsidRPr="006B4686">
        <w:rPr>
          <w:rFonts w:ascii="宋体" w:eastAsia="宋体" w:hAnsi="宋体" w:cs="Times New Roman" w:hint="eastAsia"/>
          <w:color w:val="333333"/>
          <w:kern w:val="0"/>
          <w:sz w:val="24"/>
          <w:szCs w:val="24"/>
        </w:rPr>
        <w:t>3.1.1.3 本单位组织或参与处置的重大事件，包括重大自然灾害、重大事故、突发事件。</w:t>
      </w:r>
    </w:p>
    <w:p w:rsidR="006B4686" w:rsidRPr="006B4686" w:rsidRDefault="006B4686" w:rsidP="0068526B">
      <w:pPr>
        <w:widowControl/>
        <w:shd w:val="clear" w:color="auto" w:fill="FFFFFF"/>
        <w:spacing w:line="480" w:lineRule="exact"/>
        <w:ind w:firstLine="480"/>
        <w:rPr>
          <w:rFonts w:ascii="Times New Roman" w:eastAsia="宋体" w:hAnsi="Times New Roman" w:cs="Times New Roman"/>
          <w:color w:val="333333"/>
          <w:kern w:val="0"/>
          <w:sz w:val="24"/>
          <w:szCs w:val="24"/>
        </w:rPr>
      </w:pPr>
      <w:r w:rsidRPr="006B4686">
        <w:rPr>
          <w:rFonts w:ascii="宋体" w:eastAsia="宋体" w:hAnsi="宋体" w:cs="Times New Roman" w:hint="eastAsia"/>
          <w:color w:val="333333"/>
          <w:kern w:val="0"/>
          <w:sz w:val="24"/>
          <w:szCs w:val="24"/>
        </w:rPr>
        <w:t>3.1.2 本地区重要的非物质文化遗产、民间风俗、著名人物与地理概貌、城乡建设成果、名胜古迹、自然风光。</w:t>
      </w:r>
    </w:p>
    <w:p w:rsidR="006B4686" w:rsidRPr="006B4686" w:rsidRDefault="006B4686" w:rsidP="0068526B">
      <w:pPr>
        <w:widowControl/>
        <w:shd w:val="clear" w:color="auto" w:fill="FFFFFF"/>
        <w:spacing w:line="480" w:lineRule="exact"/>
        <w:ind w:firstLine="480"/>
        <w:rPr>
          <w:rFonts w:ascii="Times New Roman" w:eastAsia="宋体" w:hAnsi="Times New Roman" w:cs="Times New Roman"/>
          <w:color w:val="333333"/>
          <w:kern w:val="0"/>
          <w:sz w:val="24"/>
          <w:szCs w:val="24"/>
        </w:rPr>
      </w:pPr>
      <w:r w:rsidRPr="006B4686">
        <w:rPr>
          <w:rFonts w:ascii="宋体" w:eastAsia="宋体" w:hAnsi="宋体" w:cs="Times New Roman" w:hint="eastAsia"/>
          <w:color w:val="333333"/>
          <w:kern w:val="0"/>
          <w:sz w:val="24"/>
          <w:szCs w:val="24"/>
        </w:rPr>
        <w:t>3.2 归档质量要求</w:t>
      </w:r>
    </w:p>
    <w:p w:rsidR="006B4686" w:rsidRPr="006B4686" w:rsidRDefault="006B4686" w:rsidP="0068526B">
      <w:pPr>
        <w:widowControl/>
        <w:shd w:val="clear" w:color="auto" w:fill="FFFFFF"/>
        <w:spacing w:line="480" w:lineRule="exact"/>
        <w:ind w:firstLine="480"/>
        <w:rPr>
          <w:rFonts w:ascii="Times New Roman" w:eastAsia="宋体" w:hAnsi="Times New Roman" w:cs="Times New Roman"/>
          <w:color w:val="333333"/>
          <w:kern w:val="0"/>
          <w:sz w:val="24"/>
          <w:szCs w:val="24"/>
        </w:rPr>
      </w:pPr>
      <w:r w:rsidRPr="006B4686">
        <w:rPr>
          <w:rFonts w:ascii="宋体" w:eastAsia="宋体" w:hAnsi="宋体" w:cs="Times New Roman" w:hint="eastAsia"/>
          <w:color w:val="333333"/>
          <w:kern w:val="0"/>
          <w:sz w:val="24"/>
          <w:szCs w:val="24"/>
        </w:rPr>
        <w:t>3.2.1 归档的声像类电子文件应齐全、完整，记录客观、系统，主题明确、画面完整、音像清晰。</w:t>
      </w:r>
    </w:p>
    <w:p w:rsidR="006B4686" w:rsidRPr="006B4686" w:rsidRDefault="006B4686" w:rsidP="0068526B">
      <w:pPr>
        <w:widowControl/>
        <w:shd w:val="clear" w:color="auto" w:fill="FFFFFF"/>
        <w:spacing w:line="480" w:lineRule="exact"/>
        <w:ind w:firstLine="480"/>
        <w:rPr>
          <w:rFonts w:ascii="Times New Roman" w:eastAsia="宋体" w:hAnsi="Times New Roman" w:cs="Times New Roman"/>
          <w:color w:val="333333"/>
          <w:kern w:val="0"/>
          <w:sz w:val="24"/>
          <w:szCs w:val="24"/>
        </w:rPr>
      </w:pPr>
      <w:r w:rsidRPr="006B4686">
        <w:rPr>
          <w:rFonts w:ascii="宋体" w:eastAsia="宋体" w:hAnsi="宋体" w:cs="Times New Roman" w:hint="eastAsia"/>
          <w:color w:val="333333"/>
          <w:kern w:val="0"/>
          <w:sz w:val="24"/>
          <w:szCs w:val="24"/>
        </w:rPr>
        <w:t>3.2.2 记录主要场景、重要人物、完整程序的声像类电子文件均应收集归档，具有相同场景或内容的挑选一件有代表性的归档即可。</w:t>
      </w:r>
    </w:p>
    <w:p w:rsidR="006B4686" w:rsidRPr="006B4686" w:rsidRDefault="006B4686" w:rsidP="0068526B">
      <w:pPr>
        <w:widowControl/>
        <w:shd w:val="clear" w:color="auto" w:fill="FFFFFF"/>
        <w:spacing w:line="480" w:lineRule="exact"/>
        <w:ind w:firstLine="480"/>
        <w:rPr>
          <w:rFonts w:ascii="Times New Roman" w:eastAsia="宋体" w:hAnsi="Times New Roman" w:cs="Times New Roman"/>
          <w:color w:val="333333"/>
          <w:kern w:val="0"/>
          <w:sz w:val="24"/>
          <w:szCs w:val="24"/>
        </w:rPr>
      </w:pPr>
      <w:r w:rsidRPr="006B4686">
        <w:rPr>
          <w:rFonts w:ascii="宋体" w:eastAsia="宋体" w:hAnsi="宋体" w:cs="Times New Roman" w:hint="eastAsia"/>
          <w:color w:val="333333"/>
          <w:kern w:val="0"/>
          <w:sz w:val="24"/>
          <w:szCs w:val="24"/>
        </w:rPr>
        <w:t>3.2.3 归档的照片类电子文件，应未经过后期裁剪、修饰、合成、调色等修改性操作，与原场景不符的电子文件不宜收集归档，调整显示方向的操作除外。以活动中直接形成的录像类电子文件为素材，遵循活动时序与客观事实编辑制作的录像类电子文件应收集归档。</w:t>
      </w:r>
    </w:p>
    <w:p w:rsidR="006B4686" w:rsidRPr="006B4686" w:rsidRDefault="006B4686" w:rsidP="0068526B">
      <w:pPr>
        <w:widowControl/>
        <w:shd w:val="clear" w:color="auto" w:fill="FFFFFF"/>
        <w:spacing w:line="480" w:lineRule="exact"/>
        <w:ind w:firstLine="480"/>
        <w:rPr>
          <w:rFonts w:ascii="Times New Roman" w:eastAsia="宋体" w:hAnsi="Times New Roman" w:cs="Times New Roman"/>
          <w:color w:val="333333"/>
          <w:kern w:val="0"/>
          <w:sz w:val="24"/>
          <w:szCs w:val="24"/>
        </w:rPr>
      </w:pPr>
      <w:r w:rsidRPr="006B4686">
        <w:rPr>
          <w:rFonts w:ascii="宋体" w:eastAsia="宋体" w:hAnsi="宋体" w:cs="Times New Roman" w:hint="eastAsia"/>
          <w:color w:val="333333"/>
          <w:kern w:val="0"/>
          <w:sz w:val="24"/>
          <w:szCs w:val="24"/>
        </w:rPr>
        <w:lastRenderedPageBreak/>
        <w:t>3.2.4 声像类电子文件应以通用或长期保存格式归档。照片类电子文件归档格式为TIFF、JPEG，录音类电子文件归档格式为WAVE、MP3，录像类电子文件归档格式为MPEG2。</w:t>
      </w:r>
    </w:p>
    <w:p w:rsidR="006B4686" w:rsidRPr="006B4686" w:rsidRDefault="006B4686" w:rsidP="0068526B">
      <w:pPr>
        <w:widowControl/>
        <w:shd w:val="clear" w:color="auto" w:fill="FFFFFF"/>
        <w:spacing w:line="480" w:lineRule="exact"/>
        <w:ind w:firstLine="480"/>
        <w:rPr>
          <w:rFonts w:ascii="Times New Roman" w:eastAsia="宋体" w:hAnsi="Times New Roman" w:cs="Times New Roman"/>
          <w:color w:val="333333"/>
          <w:kern w:val="0"/>
          <w:sz w:val="24"/>
          <w:szCs w:val="24"/>
        </w:rPr>
      </w:pPr>
      <w:r w:rsidRPr="006B4686">
        <w:rPr>
          <w:rFonts w:ascii="宋体" w:eastAsia="宋体" w:hAnsi="宋体" w:cs="Times New Roman" w:hint="eastAsia"/>
          <w:color w:val="333333"/>
          <w:kern w:val="0"/>
          <w:sz w:val="24"/>
          <w:szCs w:val="24"/>
        </w:rPr>
        <w:t>3.2.5 归档的声像类电子文件应具备必要的品质。照片类电子文件像素数不低于300万像素，录音类电子文件音频采样率不低于44.1kHz，录像类电子文件比特率不低于8Mbps。转换格式时，应确保照片类电子文件像素数不变，由《可交换图像文件》（Exif）定义的元数据不丢失。</w:t>
      </w:r>
    </w:p>
    <w:p w:rsidR="006B4686" w:rsidRPr="006B4686" w:rsidRDefault="006B4686" w:rsidP="0068526B">
      <w:pPr>
        <w:widowControl/>
        <w:shd w:val="clear" w:color="auto" w:fill="FFFFFF"/>
        <w:spacing w:line="480" w:lineRule="exact"/>
        <w:ind w:firstLine="480"/>
        <w:rPr>
          <w:rFonts w:ascii="Times New Roman" w:eastAsia="宋体" w:hAnsi="Times New Roman" w:cs="Times New Roman"/>
          <w:color w:val="333333"/>
          <w:kern w:val="0"/>
          <w:sz w:val="24"/>
          <w:szCs w:val="24"/>
        </w:rPr>
      </w:pPr>
      <w:r w:rsidRPr="006B4686">
        <w:rPr>
          <w:rFonts w:ascii="宋体" w:eastAsia="宋体" w:hAnsi="宋体" w:cs="Times New Roman" w:hint="eastAsia"/>
          <w:color w:val="333333"/>
          <w:kern w:val="0"/>
          <w:sz w:val="24"/>
          <w:szCs w:val="24"/>
        </w:rPr>
        <w:t>3.2.6在重大活动中形成的声像类电子文件，与其记录内容有关的文字材料应一并收集归档，包括公文、活动日程、工作方案、领导讲话、宣传报道、活动标志、座次表、证件、设计图、汇编等材料。 </w:t>
      </w:r>
    </w:p>
    <w:p w:rsidR="006B4686" w:rsidRPr="006B4686" w:rsidRDefault="006B4686" w:rsidP="0068526B">
      <w:pPr>
        <w:widowControl/>
        <w:shd w:val="clear" w:color="auto" w:fill="FFFFFF"/>
        <w:spacing w:line="480" w:lineRule="exact"/>
        <w:ind w:firstLine="480"/>
        <w:rPr>
          <w:rFonts w:ascii="Times New Roman" w:eastAsia="宋体" w:hAnsi="Times New Roman" w:cs="Times New Roman"/>
          <w:color w:val="333333"/>
          <w:kern w:val="0"/>
          <w:sz w:val="24"/>
          <w:szCs w:val="24"/>
        </w:rPr>
      </w:pPr>
      <w:r w:rsidRPr="006B4686">
        <w:rPr>
          <w:rFonts w:ascii="宋体" w:eastAsia="宋体" w:hAnsi="宋体" w:cs="Times New Roman" w:hint="eastAsia"/>
          <w:color w:val="333333"/>
          <w:kern w:val="0"/>
          <w:sz w:val="24"/>
          <w:szCs w:val="24"/>
        </w:rPr>
        <w:t>3.2.7同一项活动中形成的声像类电子文件应分别集中存放在同一个文件夹下，并以活动名称和时间命名文件夹。</w:t>
      </w:r>
    </w:p>
    <w:p w:rsidR="006B4686" w:rsidRPr="006B4686" w:rsidRDefault="006B4686" w:rsidP="0068526B">
      <w:pPr>
        <w:widowControl/>
        <w:shd w:val="clear" w:color="auto" w:fill="FFFFFF"/>
        <w:spacing w:line="480" w:lineRule="exact"/>
        <w:ind w:firstLine="480"/>
        <w:rPr>
          <w:rFonts w:ascii="Times New Roman" w:eastAsia="宋体" w:hAnsi="Times New Roman" w:cs="Times New Roman"/>
          <w:color w:val="333333"/>
          <w:kern w:val="0"/>
          <w:sz w:val="24"/>
          <w:szCs w:val="24"/>
        </w:rPr>
      </w:pPr>
      <w:r w:rsidRPr="006B4686">
        <w:rPr>
          <w:rFonts w:ascii="宋体" w:eastAsia="宋体" w:hAnsi="宋体" w:cs="Times New Roman" w:hint="eastAsia"/>
          <w:color w:val="333333"/>
          <w:kern w:val="0"/>
          <w:sz w:val="24"/>
          <w:szCs w:val="24"/>
        </w:rPr>
        <w:t>3.3 著录。形成部门应对声像类电子文件做简要著录，并填写《江西省声像类电子文件归档移交登记表》（附录A的表A.1、表A.2），著录文字应与电子文件内容相对应。</w:t>
      </w:r>
    </w:p>
    <w:p w:rsidR="006B4686" w:rsidRPr="006B4686" w:rsidRDefault="006B4686" w:rsidP="0068526B">
      <w:pPr>
        <w:widowControl/>
        <w:shd w:val="clear" w:color="auto" w:fill="FFFFFF"/>
        <w:spacing w:line="480" w:lineRule="exact"/>
        <w:ind w:firstLine="480"/>
        <w:rPr>
          <w:rFonts w:ascii="Times New Roman" w:eastAsia="宋体" w:hAnsi="Times New Roman" w:cs="Times New Roman"/>
          <w:color w:val="333333"/>
          <w:kern w:val="0"/>
          <w:sz w:val="24"/>
          <w:szCs w:val="24"/>
        </w:rPr>
      </w:pPr>
      <w:r w:rsidRPr="006B4686">
        <w:rPr>
          <w:rFonts w:ascii="宋体" w:eastAsia="宋体" w:hAnsi="宋体" w:cs="Times New Roman" w:hint="eastAsia"/>
          <w:color w:val="333333"/>
          <w:kern w:val="0"/>
          <w:sz w:val="24"/>
          <w:szCs w:val="24"/>
        </w:rPr>
        <w:t>3.3.1 摄录者信息，即摄影者、摄像者、录音者的姓名与工作单位。</w:t>
      </w:r>
    </w:p>
    <w:p w:rsidR="006B4686" w:rsidRPr="006B4686" w:rsidRDefault="006B4686" w:rsidP="0068526B">
      <w:pPr>
        <w:widowControl/>
        <w:shd w:val="clear" w:color="auto" w:fill="FFFFFF"/>
        <w:spacing w:line="480" w:lineRule="exact"/>
        <w:ind w:firstLine="480"/>
        <w:rPr>
          <w:rFonts w:ascii="Times New Roman" w:eastAsia="宋体" w:hAnsi="Times New Roman" w:cs="Times New Roman"/>
          <w:color w:val="333333"/>
          <w:kern w:val="0"/>
          <w:sz w:val="24"/>
          <w:szCs w:val="24"/>
        </w:rPr>
      </w:pPr>
      <w:r w:rsidRPr="006B4686">
        <w:rPr>
          <w:rFonts w:ascii="宋体" w:eastAsia="宋体" w:hAnsi="宋体" w:cs="Times New Roman" w:hint="eastAsia"/>
          <w:color w:val="333333"/>
          <w:kern w:val="0"/>
          <w:sz w:val="24"/>
          <w:szCs w:val="24"/>
        </w:rPr>
        <w:t>3.3.2 活动描述，包括工作活动的名称、时间、地点、主要内容与成果等。</w:t>
      </w:r>
    </w:p>
    <w:p w:rsidR="006B4686" w:rsidRPr="006B4686" w:rsidRDefault="006B4686" w:rsidP="0068526B">
      <w:pPr>
        <w:widowControl/>
        <w:shd w:val="clear" w:color="auto" w:fill="FFFFFF"/>
        <w:spacing w:line="480" w:lineRule="exact"/>
        <w:ind w:firstLine="480"/>
        <w:rPr>
          <w:rFonts w:ascii="Times New Roman" w:eastAsia="宋体" w:hAnsi="Times New Roman" w:cs="Times New Roman"/>
          <w:color w:val="333333"/>
          <w:kern w:val="0"/>
          <w:sz w:val="24"/>
          <w:szCs w:val="24"/>
        </w:rPr>
      </w:pPr>
      <w:r w:rsidRPr="006B4686">
        <w:rPr>
          <w:rFonts w:ascii="宋体" w:eastAsia="宋体" w:hAnsi="宋体" w:cs="Times New Roman" w:hint="eastAsia"/>
          <w:color w:val="333333"/>
          <w:kern w:val="0"/>
          <w:sz w:val="24"/>
          <w:szCs w:val="24"/>
        </w:rPr>
        <w:t>3.3.3 创建录音、录像类电子文件的设备信息，包括录音、录像、录像带、非线性编辑等设备的品牌、生产厂商、型号，以及格式、时间总长等。创建照片类电子文件的设备信息与技术参数无需说明。</w:t>
      </w:r>
    </w:p>
    <w:p w:rsidR="006B4686" w:rsidRPr="006B4686" w:rsidRDefault="006B4686" w:rsidP="0068526B">
      <w:pPr>
        <w:widowControl/>
        <w:shd w:val="clear" w:color="auto" w:fill="FFFFFF"/>
        <w:spacing w:line="480" w:lineRule="exact"/>
        <w:ind w:firstLine="480"/>
        <w:rPr>
          <w:rFonts w:ascii="Times New Roman" w:eastAsia="宋体" w:hAnsi="Times New Roman" w:cs="Times New Roman"/>
          <w:color w:val="333333"/>
          <w:kern w:val="0"/>
          <w:sz w:val="24"/>
          <w:szCs w:val="24"/>
        </w:rPr>
      </w:pPr>
      <w:r w:rsidRPr="006B4686">
        <w:rPr>
          <w:rFonts w:ascii="宋体" w:eastAsia="宋体" w:hAnsi="宋体" w:cs="Times New Roman" w:hint="eastAsia"/>
          <w:color w:val="333333"/>
          <w:kern w:val="0"/>
          <w:sz w:val="24"/>
          <w:szCs w:val="24"/>
        </w:rPr>
        <w:t>3.3.4 声像类电子文件题名及其记录的人物、地点、重要背景物等。应为每件需归档的电子文件拟定简明扼要的标题，说明画面中主要人物的姓名、工作单位与职务以及在画面中所处位置等；简要描述画面中出现的、需要说明的重要建筑物等背景。</w:t>
      </w:r>
    </w:p>
    <w:p w:rsidR="006B4686" w:rsidRPr="006B4686" w:rsidRDefault="006B4686" w:rsidP="0068526B">
      <w:pPr>
        <w:widowControl/>
        <w:shd w:val="clear" w:color="auto" w:fill="FFFFFF"/>
        <w:spacing w:line="480" w:lineRule="exact"/>
        <w:ind w:firstLine="480"/>
        <w:rPr>
          <w:rFonts w:ascii="Times New Roman" w:eastAsia="宋体" w:hAnsi="Times New Roman" w:cs="Times New Roman"/>
          <w:color w:val="333333"/>
          <w:kern w:val="0"/>
          <w:sz w:val="24"/>
          <w:szCs w:val="24"/>
        </w:rPr>
      </w:pPr>
      <w:r w:rsidRPr="006B4686">
        <w:rPr>
          <w:rFonts w:ascii="宋体" w:eastAsia="宋体" w:hAnsi="宋体" w:cs="Times New Roman" w:hint="eastAsia"/>
          <w:color w:val="333333"/>
          <w:kern w:val="0"/>
          <w:sz w:val="24"/>
          <w:szCs w:val="24"/>
        </w:rPr>
        <w:t>3.4 归档时间和手续。形成部门应在声像类电子文件形成起3个月内将电子文件、《江西省声像类电子文件归档移交登记表》（附录A的表A.1、表A.2）及相关文字材料向档案部门归档。形成部门和档案部门应共同进行电子文件真实性、完整性、</w:t>
      </w:r>
      <w:r w:rsidRPr="006B4686">
        <w:rPr>
          <w:rFonts w:ascii="宋体" w:eastAsia="宋体" w:hAnsi="宋体" w:cs="Times New Roman" w:hint="eastAsia"/>
          <w:color w:val="333333"/>
          <w:kern w:val="0"/>
          <w:sz w:val="24"/>
          <w:szCs w:val="24"/>
        </w:rPr>
        <w:lastRenderedPageBreak/>
        <w:t>可用性以及病毒感染的鉴定和检测，合格后办理交接手续。可采用光盘、移动硬盘或闪存等脱机存储介质进行离线归档，也可以通过内部网络在线归档。归档的脱机存储介质不宜作为档案部门长期保存电子档案的载体。</w:t>
      </w:r>
    </w:p>
    <w:p w:rsidR="006B4686" w:rsidRPr="006B4686" w:rsidRDefault="006B4686" w:rsidP="0068526B">
      <w:pPr>
        <w:widowControl/>
        <w:shd w:val="clear" w:color="auto" w:fill="FFFFFF"/>
        <w:spacing w:line="480" w:lineRule="exact"/>
        <w:ind w:firstLine="480"/>
        <w:rPr>
          <w:rFonts w:ascii="Times New Roman" w:eastAsia="宋体" w:hAnsi="Times New Roman" w:cs="Times New Roman"/>
          <w:color w:val="333333"/>
          <w:kern w:val="0"/>
          <w:sz w:val="24"/>
          <w:szCs w:val="24"/>
        </w:rPr>
      </w:pPr>
      <w:r w:rsidRPr="006B4686">
        <w:rPr>
          <w:rFonts w:ascii="宋体" w:eastAsia="宋体" w:hAnsi="宋体" w:cs="Times New Roman" w:hint="eastAsia"/>
          <w:b/>
          <w:bCs/>
          <w:color w:val="333333"/>
          <w:kern w:val="0"/>
          <w:sz w:val="24"/>
          <w:szCs w:val="24"/>
        </w:rPr>
        <w:t>4 整理、命名与存储</w:t>
      </w:r>
    </w:p>
    <w:p w:rsidR="006B4686" w:rsidRPr="006B4686" w:rsidRDefault="006B4686" w:rsidP="0068526B">
      <w:pPr>
        <w:widowControl/>
        <w:shd w:val="clear" w:color="auto" w:fill="FFFFFF"/>
        <w:spacing w:line="480" w:lineRule="exact"/>
        <w:ind w:firstLine="480"/>
        <w:rPr>
          <w:rFonts w:ascii="Times New Roman" w:eastAsia="宋体" w:hAnsi="Times New Roman" w:cs="Times New Roman"/>
          <w:color w:val="333333"/>
          <w:kern w:val="0"/>
          <w:sz w:val="24"/>
          <w:szCs w:val="24"/>
        </w:rPr>
      </w:pPr>
      <w:r w:rsidRPr="006B4686">
        <w:rPr>
          <w:rFonts w:ascii="宋体" w:eastAsia="宋体" w:hAnsi="宋体" w:cs="Times New Roman" w:hint="eastAsia"/>
          <w:color w:val="333333"/>
          <w:kern w:val="0"/>
          <w:sz w:val="24"/>
          <w:szCs w:val="24"/>
        </w:rPr>
        <w:t>4.1整理。声像类电子档案以一件为对象进行整理，整理结果应能保持电子档案之间的有机联系，便于利用和长期保存。应将归档移交脱机存储介质中的声像类电子档案导入计算机存储器，在计算机中完成整理活动。</w:t>
      </w:r>
    </w:p>
    <w:p w:rsidR="006B4686" w:rsidRPr="006B4686" w:rsidRDefault="006B4686" w:rsidP="0068526B">
      <w:pPr>
        <w:widowControl/>
        <w:shd w:val="clear" w:color="auto" w:fill="FFFFFF"/>
        <w:spacing w:line="480" w:lineRule="exact"/>
        <w:ind w:firstLine="480"/>
        <w:rPr>
          <w:rFonts w:ascii="Times New Roman" w:eastAsia="宋体" w:hAnsi="Times New Roman" w:cs="Times New Roman"/>
          <w:color w:val="333333"/>
          <w:kern w:val="0"/>
          <w:sz w:val="24"/>
          <w:szCs w:val="24"/>
        </w:rPr>
      </w:pPr>
      <w:r w:rsidRPr="006B4686">
        <w:rPr>
          <w:rFonts w:ascii="宋体" w:eastAsia="宋体" w:hAnsi="宋体" w:cs="Times New Roman" w:hint="eastAsia"/>
          <w:color w:val="333333"/>
          <w:kern w:val="0"/>
          <w:sz w:val="24"/>
          <w:szCs w:val="24"/>
        </w:rPr>
        <w:t>4.1.1 分类方案。按照声像类档案门类--年度--保管期限--工作活动分类法对声像类电子档案进行分类。</w:t>
      </w:r>
    </w:p>
    <w:p w:rsidR="006B4686" w:rsidRPr="006B4686" w:rsidRDefault="006B4686" w:rsidP="0068526B">
      <w:pPr>
        <w:widowControl/>
        <w:shd w:val="clear" w:color="auto" w:fill="FFFFFF"/>
        <w:spacing w:line="480" w:lineRule="exact"/>
        <w:ind w:firstLine="480"/>
        <w:rPr>
          <w:rFonts w:ascii="Times New Roman" w:eastAsia="宋体" w:hAnsi="Times New Roman" w:cs="Times New Roman"/>
          <w:color w:val="333333"/>
          <w:kern w:val="0"/>
          <w:sz w:val="24"/>
          <w:szCs w:val="24"/>
        </w:rPr>
      </w:pPr>
      <w:r w:rsidRPr="006B4686">
        <w:rPr>
          <w:rFonts w:ascii="宋体" w:eastAsia="宋体" w:hAnsi="宋体" w:cs="Times New Roman" w:hint="eastAsia"/>
          <w:color w:val="333333"/>
          <w:kern w:val="0"/>
          <w:sz w:val="24"/>
          <w:szCs w:val="24"/>
        </w:rPr>
        <w:t>4.1.1.1 档案门类。声像类电子档案分为照片、录音、录像等三类，其分类代码分别为ZP、LY、LX。</w:t>
      </w:r>
    </w:p>
    <w:p w:rsidR="006B4686" w:rsidRPr="006B4686" w:rsidRDefault="006B4686" w:rsidP="0068526B">
      <w:pPr>
        <w:widowControl/>
        <w:shd w:val="clear" w:color="auto" w:fill="FFFFFF"/>
        <w:spacing w:line="480" w:lineRule="exact"/>
        <w:ind w:firstLine="480"/>
        <w:rPr>
          <w:rFonts w:ascii="Times New Roman" w:eastAsia="宋体" w:hAnsi="Times New Roman" w:cs="Times New Roman"/>
          <w:color w:val="333333"/>
          <w:kern w:val="0"/>
          <w:sz w:val="24"/>
          <w:szCs w:val="24"/>
        </w:rPr>
      </w:pPr>
      <w:r w:rsidRPr="006B4686">
        <w:rPr>
          <w:rFonts w:ascii="宋体" w:eastAsia="宋体" w:hAnsi="宋体" w:cs="Times New Roman" w:hint="eastAsia"/>
          <w:color w:val="333333"/>
          <w:kern w:val="0"/>
          <w:sz w:val="24"/>
          <w:szCs w:val="24"/>
        </w:rPr>
        <w:t>4.1.1.2 年度。声像类电子档案的形成年度。</w:t>
      </w:r>
    </w:p>
    <w:p w:rsidR="006B4686" w:rsidRPr="006B4686" w:rsidRDefault="006B4686" w:rsidP="0068526B">
      <w:pPr>
        <w:widowControl/>
        <w:shd w:val="clear" w:color="auto" w:fill="FFFFFF"/>
        <w:spacing w:line="480" w:lineRule="exact"/>
        <w:ind w:firstLine="480"/>
        <w:rPr>
          <w:rFonts w:ascii="Times New Roman" w:eastAsia="宋体" w:hAnsi="Times New Roman" w:cs="Times New Roman"/>
          <w:color w:val="333333"/>
          <w:kern w:val="0"/>
          <w:sz w:val="24"/>
          <w:szCs w:val="24"/>
        </w:rPr>
      </w:pPr>
      <w:r w:rsidRPr="006B4686">
        <w:rPr>
          <w:rFonts w:ascii="宋体" w:eastAsia="宋体" w:hAnsi="宋体" w:cs="Times New Roman" w:hint="eastAsia"/>
          <w:color w:val="333333"/>
          <w:kern w:val="0"/>
          <w:sz w:val="24"/>
          <w:szCs w:val="24"/>
        </w:rPr>
        <w:t>4.1.1.3 保管期限。根据电子档案记录的工作活动的重要性，将保管期限划分为永久、30年两种，分别以Y、D30为保管期限代码。</w:t>
      </w:r>
    </w:p>
    <w:p w:rsidR="006B4686" w:rsidRPr="006B4686" w:rsidRDefault="006B4686" w:rsidP="0068526B">
      <w:pPr>
        <w:widowControl/>
        <w:shd w:val="clear" w:color="auto" w:fill="FFFFFF"/>
        <w:spacing w:line="480" w:lineRule="exact"/>
        <w:ind w:firstLine="480"/>
        <w:rPr>
          <w:rFonts w:ascii="Times New Roman" w:eastAsia="宋体" w:hAnsi="Times New Roman" w:cs="Times New Roman"/>
          <w:color w:val="333333"/>
          <w:kern w:val="0"/>
          <w:sz w:val="24"/>
          <w:szCs w:val="24"/>
        </w:rPr>
      </w:pPr>
      <w:r w:rsidRPr="006B4686">
        <w:rPr>
          <w:rFonts w:ascii="宋体" w:eastAsia="宋体" w:hAnsi="宋体" w:cs="Times New Roman" w:hint="eastAsia"/>
          <w:color w:val="333333"/>
          <w:kern w:val="0"/>
          <w:sz w:val="24"/>
          <w:szCs w:val="24"/>
        </w:rPr>
        <w:t>4.1.1.4 工作活动。在保管期限下以工作活动为管理单元组卷。一次工作活动中形成的照片、录音、录像类电子档案分别组成一个卷。一次工作活动形成的声像类电子档案较少时，也可合并多次工作活动中形成的电子档案组成一个卷。</w:t>
      </w:r>
    </w:p>
    <w:p w:rsidR="006B4686" w:rsidRPr="006B4686" w:rsidRDefault="006B4686" w:rsidP="0068526B">
      <w:pPr>
        <w:widowControl/>
        <w:shd w:val="clear" w:color="auto" w:fill="FFFFFF"/>
        <w:spacing w:line="480" w:lineRule="exact"/>
        <w:ind w:firstLine="480"/>
        <w:rPr>
          <w:rFonts w:ascii="Times New Roman" w:eastAsia="宋体" w:hAnsi="Times New Roman" w:cs="Times New Roman"/>
          <w:color w:val="333333"/>
          <w:kern w:val="0"/>
          <w:sz w:val="24"/>
          <w:szCs w:val="24"/>
        </w:rPr>
      </w:pPr>
      <w:r w:rsidRPr="006B4686">
        <w:rPr>
          <w:rFonts w:ascii="宋体" w:eastAsia="宋体" w:hAnsi="宋体" w:cs="Times New Roman" w:hint="eastAsia"/>
          <w:color w:val="333333"/>
          <w:kern w:val="0"/>
          <w:sz w:val="24"/>
          <w:szCs w:val="24"/>
        </w:rPr>
        <w:t>4.1.2 编制档号。根据分类结果为每卷电子档案分别编制案卷级档号，在卷内按形成时间顺序排列电子档案并编制文件级档号。档号构成规则按照《江西省声像类电子档案著录与数据格式规范（试行）》执行。</w:t>
      </w:r>
    </w:p>
    <w:p w:rsidR="006B4686" w:rsidRPr="006B4686" w:rsidRDefault="006B4686" w:rsidP="0068526B">
      <w:pPr>
        <w:widowControl/>
        <w:shd w:val="clear" w:color="auto" w:fill="FFFFFF"/>
        <w:spacing w:line="480" w:lineRule="exact"/>
        <w:ind w:firstLine="480"/>
        <w:jc w:val="left"/>
        <w:rPr>
          <w:rFonts w:ascii="Times New Roman" w:eastAsia="宋体" w:hAnsi="Times New Roman" w:cs="Times New Roman"/>
          <w:color w:val="333333"/>
          <w:kern w:val="0"/>
          <w:sz w:val="24"/>
          <w:szCs w:val="24"/>
        </w:rPr>
      </w:pPr>
      <w:r w:rsidRPr="006B4686">
        <w:rPr>
          <w:rFonts w:ascii="宋体" w:eastAsia="宋体" w:hAnsi="宋体" w:cs="Times New Roman" w:hint="eastAsia"/>
          <w:color w:val="333333"/>
          <w:kern w:val="0"/>
          <w:sz w:val="24"/>
          <w:szCs w:val="24"/>
        </w:rPr>
        <w:t>4.2 命名。采用文件级档号为每件声像类电子档案命名。</w:t>
      </w:r>
    </w:p>
    <w:p w:rsidR="006B4686" w:rsidRPr="006B4686" w:rsidRDefault="006B4686" w:rsidP="0068526B">
      <w:pPr>
        <w:widowControl/>
        <w:shd w:val="clear" w:color="auto" w:fill="FFFFFF"/>
        <w:spacing w:line="480" w:lineRule="exact"/>
        <w:ind w:firstLine="560"/>
        <w:jc w:val="left"/>
        <w:rPr>
          <w:rFonts w:ascii="Times New Roman" w:eastAsia="宋体" w:hAnsi="Times New Roman" w:cs="Times New Roman"/>
          <w:color w:val="333333"/>
          <w:kern w:val="0"/>
          <w:sz w:val="24"/>
          <w:szCs w:val="24"/>
        </w:rPr>
      </w:pPr>
      <w:r w:rsidRPr="006B4686">
        <w:rPr>
          <w:rFonts w:ascii="宋体" w:eastAsia="宋体" w:hAnsi="宋体" w:cs="Times New Roman" w:hint="eastAsia"/>
          <w:color w:val="333333"/>
          <w:kern w:val="0"/>
          <w:sz w:val="24"/>
          <w:szCs w:val="24"/>
        </w:rPr>
        <w:t>示例：省档案局形成于2010年的某张照片类电子档案档号为X043-ZP·2010-004-00009，则该电子档案的计算机名称为X043-ZP·2010-004-00009.JPEG。</w:t>
      </w:r>
    </w:p>
    <w:p w:rsidR="006B4686" w:rsidRPr="006B4686" w:rsidRDefault="006B4686" w:rsidP="0068526B">
      <w:pPr>
        <w:widowControl/>
        <w:shd w:val="clear" w:color="auto" w:fill="FFFFFF"/>
        <w:spacing w:line="480" w:lineRule="exact"/>
        <w:ind w:firstLine="480"/>
        <w:jc w:val="left"/>
        <w:rPr>
          <w:rFonts w:ascii="Times New Roman" w:eastAsia="宋体" w:hAnsi="Times New Roman" w:cs="Times New Roman"/>
          <w:color w:val="333333"/>
          <w:kern w:val="0"/>
          <w:sz w:val="24"/>
          <w:szCs w:val="24"/>
        </w:rPr>
      </w:pPr>
      <w:r w:rsidRPr="006B4686">
        <w:rPr>
          <w:rFonts w:ascii="宋体" w:eastAsia="宋体" w:hAnsi="宋体" w:cs="Times New Roman" w:hint="eastAsia"/>
          <w:color w:val="333333"/>
          <w:kern w:val="0"/>
          <w:sz w:val="24"/>
          <w:szCs w:val="24"/>
        </w:rPr>
        <w:t>4.3 存储。档号构成规则中不含保管期限项的按全宗号、档案门类代码、年度、案卷号，档号构成规则中含有保管期限项的按全宗号、档案门类代码、年度、保管期</w:t>
      </w:r>
      <w:r w:rsidRPr="006B4686">
        <w:rPr>
          <w:rFonts w:ascii="宋体" w:eastAsia="宋体" w:hAnsi="宋体" w:cs="Times New Roman" w:hint="eastAsia"/>
          <w:color w:val="333333"/>
          <w:kern w:val="0"/>
          <w:sz w:val="24"/>
          <w:szCs w:val="24"/>
        </w:rPr>
        <w:lastRenderedPageBreak/>
        <w:t>限、案卷号在存储器中逐级建立并命名文件夹，将同一案卷内的声像类电子档案存储于以案卷号命名的文件夹中。</w:t>
      </w:r>
    </w:p>
    <w:p w:rsidR="006B4686" w:rsidRPr="006B4686" w:rsidRDefault="006B4686" w:rsidP="0068526B">
      <w:pPr>
        <w:widowControl/>
        <w:shd w:val="clear" w:color="auto" w:fill="FFFFFF"/>
        <w:spacing w:line="480" w:lineRule="exact"/>
        <w:ind w:firstLine="560"/>
        <w:jc w:val="left"/>
        <w:rPr>
          <w:rFonts w:ascii="Times New Roman" w:eastAsia="宋体" w:hAnsi="Times New Roman" w:cs="Times New Roman"/>
          <w:color w:val="333333"/>
          <w:kern w:val="0"/>
          <w:sz w:val="24"/>
          <w:szCs w:val="24"/>
        </w:rPr>
      </w:pPr>
      <w:r w:rsidRPr="006B4686">
        <w:rPr>
          <w:rFonts w:ascii="宋体" w:eastAsia="宋体" w:hAnsi="宋体" w:cs="Times New Roman" w:hint="eastAsia"/>
          <w:color w:val="333333"/>
          <w:kern w:val="0"/>
          <w:sz w:val="24"/>
          <w:szCs w:val="24"/>
        </w:rPr>
        <w:t>示例1：上述照片类电子档案存储于计算机E盘，其存储路径为：E：\X043\ZP\2010\004\ X043-ZP·2010-004-00009.JPEG（档号构成规则中不含保管期限）；</w:t>
      </w:r>
    </w:p>
    <w:p w:rsidR="006B4686" w:rsidRPr="006B4686" w:rsidRDefault="006B4686" w:rsidP="0068526B">
      <w:pPr>
        <w:widowControl/>
        <w:shd w:val="clear" w:color="auto" w:fill="FFFFFF"/>
        <w:spacing w:line="480" w:lineRule="exact"/>
        <w:ind w:firstLine="560"/>
        <w:jc w:val="left"/>
        <w:rPr>
          <w:rFonts w:ascii="Times New Roman" w:eastAsia="宋体" w:hAnsi="Times New Roman" w:cs="Times New Roman"/>
          <w:color w:val="333333"/>
          <w:kern w:val="0"/>
          <w:sz w:val="24"/>
          <w:szCs w:val="24"/>
        </w:rPr>
      </w:pPr>
      <w:r w:rsidRPr="006B4686">
        <w:rPr>
          <w:rFonts w:ascii="宋体" w:eastAsia="宋体" w:hAnsi="宋体" w:cs="Times New Roman" w:hint="eastAsia"/>
          <w:color w:val="333333"/>
          <w:kern w:val="0"/>
          <w:sz w:val="24"/>
          <w:szCs w:val="24"/>
        </w:rPr>
        <w:t>示例2：E：\X043\ZP\2011\D30\005\ X043-ZP·2011-005-00010.JPEG（档号构成规则中含有保管期限）</w:t>
      </w:r>
    </w:p>
    <w:p w:rsidR="006B4686" w:rsidRPr="006B4686" w:rsidRDefault="006B4686" w:rsidP="0068526B">
      <w:pPr>
        <w:widowControl/>
        <w:shd w:val="clear" w:color="auto" w:fill="FFFFFF"/>
        <w:spacing w:line="480" w:lineRule="exact"/>
        <w:ind w:firstLine="480"/>
        <w:rPr>
          <w:rFonts w:ascii="Times New Roman" w:eastAsia="宋体" w:hAnsi="Times New Roman" w:cs="Times New Roman"/>
          <w:color w:val="333333"/>
          <w:kern w:val="0"/>
          <w:sz w:val="24"/>
          <w:szCs w:val="24"/>
        </w:rPr>
      </w:pPr>
      <w:r w:rsidRPr="006B4686">
        <w:rPr>
          <w:rFonts w:ascii="宋体" w:eastAsia="宋体" w:hAnsi="宋体" w:cs="Times New Roman" w:hint="eastAsia"/>
          <w:b/>
          <w:bCs/>
          <w:color w:val="333333"/>
          <w:kern w:val="0"/>
          <w:sz w:val="24"/>
          <w:szCs w:val="24"/>
        </w:rPr>
        <w:t>5 著录、利用与统计</w:t>
      </w:r>
    </w:p>
    <w:p w:rsidR="006B4686" w:rsidRPr="006B4686" w:rsidRDefault="006B4686" w:rsidP="0068526B">
      <w:pPr>
        <w:widowControl/>
        <w:shd w:val="clear" w:color="auto" w:fill="FFFFFF"/>
        <w:spacing w:line="480" w:lineRule="exact"/>
        <w:ind w:firstLine="480"/>
        <w:rPr>
          <w:rFonts w:ascii="Times New Roman" w:eastAsia="宋体" w:hAnsi="Times New Roman" w:cs="Times New Roman"/>
          <w:color w:val="333333"/>
          <w:kern w:val="0"/>
          <w:sz w:val="24"/>
          <w:szCs w:val="24"/>
        </w:rPr>
      </w:pPr>
      <w:r w:rsidRPr="006B4686">
        <w:rPr>
          <w:rFonts w:ascii="宋体" w:eastAsia="宋体" w:hAnsi="宋体" w:cs="Times New Roman" w:hint="eastAsia"/>
          <w:color w:val="333333"/>
          <w:kern w:val="0"/>
          <w:sz w:val="24"/>
          <w:szCs w:val="24"/>
        </w:rPr>
        <w:t>5.1 著录。著录是确保声像类电子档案真实、完整、可理解与可检索的重要业务工作，是不可缺少的管理环节。著录工作应在电子档案管理系统或数字档案管理系统内展开。</w:t>
      </w:r>
    </w:p>
    <w:p w:rsidR="006B4686" w:rsidRPr="006B4686" w:rsidRDefault="006B4686" w:rsidP="0068526B">
      <w:pPr>
        <w:widowControl/>
        <w:shd w:val="clear" w:color="auto" w:fill="FFFFFF"/>
        <w:spacing w:line="480" w:lineRule="exact"/>
        <w:ind w:firstLine="480"/>
        <w:jc w:val="left"/>
        <w:rPr>
          <w:rFonts w:ascii="Times New Roman" w:eastAsia="宋体" w:hAnsi="Times New Roman" w:cs="Times New Roman"/>
          <w:color w:val="333333"/>
          <w:kern w:val="0"/>
          <w:sz w:val="24"/>
          <w:szCs w:val="24"/>
        </w:rPr>
      </w:pPr>
      <w:r w:rsidRPr="006B4686">
        <w:rPr>
          <w:rFonts w:ascii="宋体" w:eastAsia="宋体" w:hAnsi="宋体" w:cs="Times New Roman" w:hint="eastAsia"/>
          <w:color w:val="333333"/>
          <w:kern w:val="0"/>
          <w:sz w:val="24"/>
          <w:szCs w:val="24"/>
        </w:rPr>
        <w:t>5.1.1 自动捕获元数据。将完成命名与存储的电子档案导入电子档案或数字档案管理系统，建立文件级目录数据与电子档案的一一对应关系，自动生成电子档案内容真实性校验码，自动捕获电子档案技术参数与管理过程元数据，确保电子档案的真实、完整与可靠。</w:t>
      </w:r>
    </w:p>
    <w:p w:rsidR="006B4686" w:rsidRPr="006B4686" w:rsidRDefault="006B4686" w:rsidP="0068526B">
      <w:pPr>
        <w:widowControl/>
        <w:shd w:val="clear" w:color="auto" w:fill="FFFFFF"/>
        <w:spacing w:line="480" w:lineRule="exact"/>
        <w:ind w:firstLine="480"/>
        <w:rPr>
          <w:rFonts w:ascii="Times New Roman" w:eastAsia="宋体" w:hAnsi="Times New Roman" w:cs="Times New Roman"/>
          <w:color w:val="333333"/>
          <w:kern w:val="0"/>
          <w:sz w:val="24"/>
          <w:szCs w:val="24"/>
        </w:rPr>
      </w:pPr>
      <w:r w:rsidRPr="006B4686">
        <w:rPr>
          <w:rFonts w:ascii="宋体" w:eastAsia="宋体" w:hAnsi="宋体" w:cs="Times New Roman" w:hint="eastAsia"/>
          <w:color w:val="333333"/>
          <w:kern w:val="0"/>
          <w:sz w:val="24"/>
          <w:szCs w:val="24"/>
        </w:rPr>
        <w:t>5.1.2 手工著录。以《江西省声像类电子文件归档移交登记表》（附录A的表A.1、表A.2）记录的信息为基础，对每件电子档案进行全面著录，著录结果应能准确反映电子档案记录的工作活动、人物、地点等背景与主题信息。声像类电子档案的著录规则按照《江西省声像类电子档案著录与数据格式规范（试行）》执行。</w:t>
      </w:r>
    </w:p>
    <w:p w:rsidR="006B4686" w:rsidRPr="006B4686" w:rsidRDefault="006B4686" w:rsidP="0068526B">
      <w:pPr>
        <w:widowControl/>
        <w:shd w:val="clear" w:color="auto" w:fill="FFFFFF"/>
        <w:spacing w:line="480" w:lineRule="exact"/>
        <w:ind w:firstLine="480"/>
        <w:rPr>
          <w:rFonts w:ascii="Times New Roman" w:eastAsia="宋体" w:hAnsi="Times New Roman" w:cs="Times New Roman"/>
          <w:color w:val="333333"/>
          <w:kern w:val="0"/>
          <w:sz w:val="24"/>
          <w:szCs w:val="24"/>
        </w:rPr>
      </w:pPr>
      <w:r w:rsidRPr="006B4686">
        <w:rPr>
          <w:rFonts w:ascii="宋体" w:eastAsia="宋体" w:hAnsi="宋体" w:cs="Times New Roman" w:hint="eastAsia"/>
          <w:color w:val="333333"/>
          <w:kern w:val="0"/>
          <w:sz w:val="24"/>
          <w:szCs w:val="24"/>
        </w:rPr>
        <w:t>5.2 利用。要规范管理电子档案的利用与发布，利用者的查阅应在权限规定范围之内，不得擅自复制、下载电子档案及其元数据。</w:t>
      </w:r>
    </w:p>
    <w:p w:rsidR="006B4686" w:rsidRPr="006B4686" w:rsidRDefault="006B4686" w:rsidP="0068526B">
      <w:pPr>
        <w:widowControl/>
        <w:shd w:val="clear" w:color="auto" w:fill="FFFFFF"/>
        <w:spacing w:line="480" w:lineRule="exact"/>
        <w:ind w:firstLine="480"/>
        <w:rPr>
          <w:rFonts w:ascii="Times New Roman" w:eastAsia="宋体" w:hAnsi="Times New Roman" w:cs="Times New Roman"/>
          <w:color w:val="333333"/>
          <w:kern w:val="0"/>
          <w:sz w:val="24"/>
          <w:szCs w:val="24"/>
        </w:rPr>
      </w:pPr>
      <w:r w:rsidRPr="006B4686">
        <w:rPr>
          <w:rFonts w:ascii="宋体" w:eastAsia="宋体" w:hAnsi="宋体" w:cs="Times New Roman" w:hint="eastAsia"/>
          <w:color w:val="333333"/>
          <w:kern w:val="0"/>
          <w:sz w:val="24"/>
          <w:szCs w:val="24"/>
        </w:rPr>
        <w:t>5.3 统计。应按档案门类、年度、保管期限、卷数、件数、字节数、时间长度等计量单位对电子文件的归档与电子档案的备份、利用、移交等情况进行统计，并形成统计报告。</w:t>
      </w:r>
    </w:p>
    <w:p w:rsidR="006B4686" w:rsidRPr="006B4686" w:rsidRDefault="006B4686" w:rsidP="0068526B">
      <w:pPr>
        <w:widowControl/>
        <w:shd w:val="clear" w:color="auto" w:fill="FFFFFF"/>
        <w:spacing w:line="480" w:lineRule="exact"/>
        <w:ind w:firstLine="480"/>
        <w:rPr>
          <w:rFonts w:ascii="Times New Roman" w:eastAsia="宋体" w:hAnsi="Times New Roman" w:cs="Times New Roman"/>
          <w:color w:val="333333"/>
          <w:kern w:val="0"/>
          <w:sz w:val="24"/>
          <w:szCs w:val="24"/>
        </w:rPr>
      </w:pPr>
      <w:r w:rsidRPr="006B4686">
        <w:rPr>
          <w:rFonts w:ascii="宋体" w:eastAsia="宋体" w:hAnsi="宋体" w:cs="Times New Roman" w:hint="eastAsia"/>
          <w:b/>
          <w:bCs/>
          <w:color w:val="333333"/>
          <w:kern w:val="0"/>
          <w:sz w:val="24"/>
          <w:szCs w:val="24"/>
        </w:rPr>
        <w:t>6 备份与移交</w:t>
      </w:r>
    </w:p>
    <w:p w:rsidR="006B4686" w:rsidRPr="006B4686" w:rsidRDefault="006B4686" w:rsidP="0068526B">
      <w:pPr>
        <w:widowControl/>
        <w:shd w:val="clear" w:color="auto" w:fill="FFFFFF"/>
        <w:spacing w:line="480" w:lineRule="exact"/>
        <w:ind w:firstLine="480"/>
        <w:rPr>
          <w:rFonts w:ascii="Times New Roman" w:eastAsia="宋体" w:hAnsi="Times New Roman" w:cs="Times New Roman"/>
          <w:color w:val="333333"/>
          <w:kern w:val="0"/>
          <w:sz w:val="24"/>
          <w:szCs w:val="24"/>
        </w:rPr>
      </w:pPr>
      <w:r w:rsidRPr="006B4686">
        <w:rPr>
          <w:rFonts w:ascii="宋体" w:eastAsia="宋体" w:hAnsi="宋体" w:cs="Times New Roman" w:hint="eastAsia"/>
          <w:color w:val="333333"/>
          <w:kern w:val="0"/>
          <w:sz w:val="24"/>
          <w:szCs w:val="24"/>
        </w:rPr>
        <w:lastRenderedPageBreak/>
        <w:t>6.1 备份。应根据电子档案真实性、完整性、可靠性与可用性管理要求，制定、实施声像类电子档案及其元数据备份策略，建立可操作的管理制度并严格执行。电子档案离线备份介质的制作、著录、检测、转换、销毁等管理工作按照《江西省数字档案与数据离线备份介质管理规范（试行）》执行。自声像类电子档案归档起1年内，应报送至同级国家综合档案馆电子档案中心作异地备份与长期保存。</w:t>
      </w:r>
    </w:p>
    <w:p w:rsidR="006B4686" w:rsidRPr="006B4686" w:rsidRDefault="006B4686" w:rsidP="0068526B">
      <w:pPr>
        <w:widowControl/>
        <w:shd w:val="clear" w:color="auto" w:fill="FFFFFF"/>
        <w:spacing w:line="480" w:lineRule="exact"/>
        <w:ind w:firstLine="480"/>
        <w:rPr>
          <w:rFonts w:ascii="Times New Roman" w:eastAsia="宋体" w:hAnsi="Times New Roman" w:cs="Times New Roman"/>
          <w:color w:val="333333"/>
          <w:kern w:val="0"/>
          <w:sz w:val="24"/>
          <w:szCs w:val="24"/>
        </w:rPr>
      </w:pPr>
      <w:r w:rsidRPr="006B4686">
        <w:rPr>
          <w:rFonts w:ascii="宋体" w:eastAsia="宋体" w:hAnsi="宋体" w:cs="Times New Roman" w:hint="eastAsia"/>
          <w:color w:val="333333"/>
          <w:kern w:val="0"/>
          <w:sz w:val="24"/>
          <w:szCs w:val="24"/>
        </w:rPr>
        <w:t>6.2 移交</w:t>
      </w:r>
    </w:p>
    <w:p w:rsidR="006B4686" w:rsidRPr="006B4686" w:rsidRDefault="006B4686" w:rsidP="0068526B">
      <w:pPr>
        <w:widowControl/>
        <w:shd w:val="clear" w:color="auto" w:fill="FFFFFF"/>
        <w:spacing w:line="480" w:lineRule="exact"/>
        <w:ind w:firstLine="480"/>
        <w:rPr>
          <w:rFonts w:ascii="Times New Roman" w:eastAsia="宋体" w:hAnsi="Times New Roman" w:cs="Times New Roman"/>
          <w:color w:val="333333"/>
          <w:kern w:val="0"/>
          <w:sz w:val="24"/>
          <w:szCs w:val="24"/>
        </w:rPr>
      </w:pPr>
      <w:r w:rsidRPr="006B4686">
        <w:rPr>
          <w:rFonts w:ascii="宋体" w:eastAsia="宋体" w:hAnsi="宋体" w:cs="Times New Roman" w:hint="eastAsia"/>
          <w:color w:val="333333"/>
          <w:kern w:val="0"/>
          <w:sz w:val="24"/>
          <w:szCs w:val="24"/>
        </w:rPr>
        <w:t>6.2.1 声像类电子档案及其元数据自形成之日起满20年应向同级国家综合档案馆移交，电子档案及其元数据的格式、质量等应符合当时计算机技术环境和国家综合档案馆的管理要求。交接双方应对电子档案的真实性、完整性、可靠性与可用性进行检验，清点、核实移交电子档案的门类、数量、格式等信息，并履行规定的交接手续。</w:t>
      </w:r>
    </w:p>
    <w:p w:rsidR="006B4686" w:rsidRPr="006B4686" w:rsidRDefault="006B4686" w:rsidP="0068526B">
      <w:pPr>
        <w:widowControl/>
        <w:shd w:val="clear" w:color="auto" w:fill="FFFFFF"/>
        <w:spacing w:line="480" w:lineRule="exact"/>
        <w:ind w:firstLine="480"/>
        <w:rPr>
          <w:rFonts w:ascii="Times New Roman" w:eastAsia="宋体" w:hAnsi="Times New Roman" w:cs="Times New Roman"/>
          <w:color w:val="333333"/>
          <w:kern w:val="0"/>
          <w:sz w:val="24"/>
          <w:szCs w:val="24"/>
        </w:rPr>
      </w:pPr>
      <w:r w:rsidRPr="006B4686">
        <w:rPr>
          <w:rFonts w:ascii="宋体" w:eastAsia="宋体" w:hAnsi="宋体" w:cs="Times New Roman" w:hint="eastAsia"/>
          <w:color w:val="333333"/>
          <w:kern w:val="0"/>
          <w:sz w:val="24"/>
          <w:szCs w:val="24"/>
        </w:rPr>
        <w:t>6.2.2 重大活动中形成的声像类电子档案及其文字材料（3.2.6）的移交按照《江西省重大活动档案管理办法》的有关规定执行。</w:t>
      </w:r>
    </w:p>
    <w:p w:rsidR="006B4686" w:rsidRPr="006B4686" w:rsidRDefault="006B4686" w:rsidP="0068526B">
      <w:pPr>
        <w:widowControl/>
        <w:shd w:val="clear" w:color="auto" w:fill="FFFFFF"/>
        <w:spacing w:line="480" w:lineRule="exact"/>
        <w:ind w:firstLine="480"/>
        <w:rPr>
          <w:rFonts w:ascii="Times New Roman" w:eastAsia="宋体" w:hAnsi="Times New Roman" w:cs="Times New Roman"/>
          <w:color w:val="333333"/>
          <w:kern w:val="0"/>
          <w:sz w:val="24"/>
          <w:szCs w:val="24"/>
        </w:rPr>
      </w:pPr>
      <w:r w:rsidRPr="006B4686">
        <w:rPr>
          <w:rFonts w:ascii="宋体" w:eastAsia="宋体" w:hAnsi="宋体" w:cs="Times New Roman" w:hint="eastAsia"/>
          <w:color w:val="333333"/>
          <w:kern w:val="0"/>
          <w:sz w:val="24"/>
          <w:szCs w:val="24"/>
        </w:rPr>
        <w:t>6.2.3 已经报送至同级国家综合档案馆备份的声像类电子档案，按照《江西省档案馆收集档案范围及档案移交接收工作规定》执行。</w:t>
      </w:r>
    </w:p>
    <w:p w:rsidR="00A511C9" w:rsidRDefault="00A511C9" w:rsidP="006B4686"/>
    <w:p w:rsidR="00E33CC4" w:rsidRDefault="00E33CC4">
      <w:pPr>
        <w:widowControl/>
        <w:jc w:val="left"/>
      </w:pPr>
      <w:r>
        <w:br w:type="page"/>
      </w:r>
    </w:p>
    <w:p w:rsidR="00E33CC4" w:rsidRDefault="00E33CC4" w:rsidP="00E33CC4">
      <w:pPr>
        <w:jc w:val="center"/>
        <w:rPr>
          <w:rFonts w:ascii="仿宋_GB2312" w:eastAsia="仿宋_GB2312"/>
          <w:b/>
          <w:bCs/>
          <w:sz w:val="28"/>
          <w:szCs w:val="32"/>
        </w:rPr>
      </w:pPr>
      <w:r>
        <w:rPr>
          <w:rFonts w:ascii="仿宋_GB2312" w:eastAsia="仿宋_GB2312" w:hint="eastAsia"/>
          <w:b/>
          <w:bCs/>
          <w:sz w:val="28"/>
          <w:szCs w:val="32"/>
        </w:rPr>
        <w:lastRenderedPageBreak/>
        <w:t>附录A（规范性附录）</w:t>
      </w:r>
    </w:p>
    <w:p w:rsidR="00E33CC4" w:rsidRDefault="00E33CC4" w:rsidP="00E33CC4">
      <w:pPr>
        <w:jc w:val="center"/>
        <w:rPr>
          <w:rFonts w:ascii="仿宋_GB2312" w:eastAsia="仿宋_GB2312"/>
          <w:b/>
          <w:bCs/>
          <w:sz w:val="28"/>
          <w:szCs w:val="32"/>
        </w:rPr>
      </w:pPr>
      <w:r>
        <w:rPr>
          <w:rFonts w:ascii="仿宋_GB2312" w:eastAsia="仿宋_GB2312" w:hint="eastAsia"/>
          <w:b/>
          <w:bCs/>
          <w:sz w:val="28"/>
          <w:szCs w:val="32"/>
        </w:rPr>
        <w:t>表A.1声像类电子文件归档移交登记表（首页）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9"/>
        <w:gridCol w:w="2729"/>
        <w:gridCol w:w="46"/>
        <w:gridCol w:w="4649"/>
      </w:tblGrid>
      <w:tr w:rsidR="00E33CC4" w:rsidTr="007D2BCC">
        <w:trPr>
          <w:trHeight w:val="581"/>
        </w:trPr>
        <w:tc>
          <w:tcPr>
            <w:tcW w:w="1669" w:type="dxa"/>
            <w:vAlign w:val="center"/>
          </w:tcPr>
          <w:p w:rsidR="00E33CC4" w:rsidRDefault="00E33CC4" w:rsidP="007D2BCC">
            <w:pPr>
              <w:jc w:val="center"/>
              <w:rPr>
                <w:rFonts w:ascii="仿宋_GB2312" w:eastAsia="仿宋_GB2312"/>
                <w:sz w:val="24"/>
                <w:szCs w:val="32"/>
              </w:rPr>
            </w:pPr>
            <w:r>
              <w:rPr>
                <w:rFonts w:ascii="仿宋_GB2312" w:eastAsia="仿宋_GB2312" w:hint="eastAsia"/>
                <w:sz w:val="24"/>
                <w:szCs w:val="32"/>
              </w:rPr>
              <w:t>活动名称</w:t>
            </w:r>
          </w:p>
        </w:tc>
        <w:tc>
          <w:tcPr>
            <w:tcW w:w="7424" w:type="dxa"/>
            <w:gridSpan w:val="3"/>
            <w:vAlign w:val="center"/>
          </w:tcPr>
          <w:p w:rsidR="00E33CC4" w:rsidRDefault="00E33CC4" w:rsidP="007D2BCC">
            <w:pPr>
              <w:jc w:val="center"/>
              <w:rPr>
                <w:rFonts w:ascii="仿宋_GB2312" w:eastAsia="仿宋_GB2312"/>
                <w:sz w:val="24"/>
                <w:szCs w:val="32"/>
              </w:rPr>
            </w:pPr>
          </w:p>
        </w:tc>
      </w:tr>
      <w:tr w:rsidR="00E33CC4" w:rsidTr="007D2BCC">
        <w:trPr>
          <w:trHeight w:val="520"/>
        </w:trPr>
        <w:tc>
          <w:tcPr>
            <w:tcW w:w="1669" w:type="dxa"/>
            <w:vAlign w:val="center"/>
          </w:tcPr>
          <w:p w:rsidR="00E33CC4" w:rsidRDefault="00E33CC4" w:rsidP="007D2BCC">
            <w:pPr>
              <w:jc w:val="center"/>
              <w:rPr>
                <w:rFonts w:ascii="仿宋_GB2312" w:eastAsia="仿宋_GB2312"/>
                <w:sz w:val="24"/>
                <w:szCs w:val="32"/>
              </w:rPr>
            </w:pPr>
            <w:r>
              <w:rPr>
                <w:rFonts w:ascii="仿宋_GB2312" w:eastAsia="仿宋_GB2312" w:hint="eastAsia"/>
                <w:sz w:val="24"/>
                <w:szCs w:val="32"/>
              </w:rPr>
              <w:t>活动起止时间</w:t>
            </w:r>
          </w:p>
        </w:tc>
        <w:tc>
          <w:tcPr>
            <w:tcW w:w="7424" w:type="dxa"/>
            <w:gridSpan w:val="3"/>
            <w:vAlign w:val="center"/>
          </w:tcPr>
          <w:p w:rsidR="00E33CC4" w:rsidRDefault="00E33CC4" w:rsidP="007D2BCC">
            <w:pPr>
              <w:jc w:val="center"/>
              <w:rPr>
                <w:rFonts w:ascii="仿宋_GB2312" w:eastAsia="仿宋_GB2312"/>
                <w:sz w:val="24"/>
                <w:szCs w:val="32"/>
              </w:rPr>
            </w:pPr>
          </w:p>
        </w:tc>
      </w:tr>
      <w:tr w:rsidR="00E33CC4" w:rsidTr="007D2BCC">
        <w:trPr>
          <w:trHeight w:val="1664"/>
        </w:trPr>
        <w:tc>
          <w:tcPr>
            <w:tcW w:w="1669" w:type="dxa"/>
            <w:vAlign w:val="center"/>
          </w:tcPr>
          <w:p w:rsidR="00E33CC4" w:rsidRDefault="00E33CC4" w:rsidP="007D2BCC">
            <w:pPr>
              <w:jc w:val="center"/>
              <w:rPr>
                <w:rFonts w:ascii="仿宋_GB2312" w:eastAsia="仿宋_GB2312"/>
                <w:sz w:val="24"/>
                <w:szCs w:val="32"/>
              </w:rPr>
            </w:pPr>
            <w:r>
              <w:rPr>
                <w:rFonts w:ascii="仿宋_GB2312" w:eastAsia="仿宋_GB2312" w:hint="eastAsia"/>
                <w:sz w:val="24"/>
                <w:szCs w:val="32"/>
              </w:rPr>
              <w:t>活动描述</w:t>
            </w:r>
          </w:p>
        </w:tc>
        <w:tc>
          <w:tcPr>
            <w:tcW w:w="7424" w:type="dxa"/>
            <w:gridSpan w:val="3"/>
            <w:vAlign w:val="center"/>
          </w:tcPr>
          <w:p w:rsidR="00E33CC4" w:rsidRDefault="00E33CC4" w:rsidP="007D2BCC">
            <w:pPr>
              <w:jc w:val="center"/>
              <w:rPr>
                <w:rFonts w:ascii="仿宋_GB2312" w:eastAsia="仿宋_GB2312"/>
                <w:sz w:val="24"/>
                <w:szCs w:val="32"/>
              </w:rPr>
            </w:pPr>
          </w:p>
        </w:tc>
      </w:tr>
      <w:tr w:rsidR="00E33CC4" w:rsidTr="007D2BCC">
        <w:trPr>
          <w:trHeight w:val="444"/>
        </w:trPr>
        <w:tc>
          <w:tcPr>
            <w:tcW w:w="1669" w:type="dxa"/>
            <w:vAlign w:val="center"/>
          </w:tcPr>
          <w:p w:rsidR="00E33CC4" w:rsidRDefault="00E33CC4" w:rsidP="007D2BCC">
            <w:pPr>
              <w:jc w:val="center"/>
              <w:rPr>
                <w:rFonts w:ascii="仿宋_GB2312" w:eastAsia="仿宋_GB2312"/>
                <w:sz w:val="24"/>
                <w:szCs w:val="32"/>
              </w:rPr>
            </w:pPr>
            <w:r>
              <w:rPr>
                <w:rFonts w:ascii="仿宋_GB2312" w:eastAsia="仿宋_GB2312" w:hint="eastAsia"/>
                <w:sz w:val="24"/>
                <w:szCs w:val="32"/>
              </w:rPr>
              <w:t xml:space="preserve"> 照片</w:t>
            </w:r>
          </w:p>
        </w:tc>
        <w:tc>
          <w:tcPr>
            <w:tcW w:w="7424" w:type="dxa"/>
            <w:gridSpan w:val="3"/>
            <w:vAlign w:val="center"/>
          </w:tcPr>
          <w:p w:rsidR="00E33CC4" w:rsidRDefault="00E33CC4" w:rsidP="007D2BCC">
            <w:pPr>
              <w:rPr>
                <w:rFonts w:ascii="仿宋_GB2312" w:eastAsia="仿宋_GB2312"/>
                <w:sz w:val="24"/>
                <w:szCs w:val="32"/>
              </w:rPr>
            </w:pPr>
            <w:r>
              <w:rPr>
                <w:rFonts w:ascii="仿宋_GB2312" w:eastAsia="仿宋_GB2312" w:hint="eastAsia"/>
                <w:sz w:val="24"/>
                <w:szCs w:val="32"/>
              </w:rPr>
              <w:t>件数：      格式：      文件大小：      摄影者：</w:t>
            </w:r>
          </w:p>
        </w:tc>
      </w:tr>
      <w:tr w:rsidR="00E33CC4" w:rsidTr="007D2BCC">
        <w:trPr>
          <w:trHeight w:val="1077"/>
        </w:trPr>
        <w:tc>
          <w:tcPr>
            <w:tcW w:w="1669" w:type="dxa"/>
            <w:vAlign w:val="center"/>
          </w:tcPr>
          <w:p w:rsidR="00E33CC4" w:rsidRDefault="00E33CC4" w:rsidP="007D2BCC">
            <w:pPr>
              <w:jc w:val="center"/>
              <w:rPr>
                <w:rFonts w:ascii="仿宋_GB2312" w:eastAsia="仿宋_GB2312"/>
                <w:sz w:val="24"/>
                <w:szCs w:val="32"/>
              </w:rPr>
            </w:pPr>
            <w:r>
              <w:rPr>
                <w:rFonts w:ascii="仿宋_GB2312" w:eastAsia="仿宋_GB2312" w:hint="eastAsia"/>
                <w:sz w:val="24"/>
                <w:szCs w:val="32"/>
              </w:rPr>
              <w:t>录音</w:t>
            </w:r>
          </w:p>
        </w:tc>
        <w:tc>
          <w:tcPr>
            <w:tcW w:w="7424" w:type="dxa"/>
            <w:gridSpan w:val="3"/>
            <w:vAlign w:val="center"/>
          </w:tcPr>
          <w:p w:rsidR="00E33CC4" w:rsidRDefault="00E33CC4" w:rsidP="007D2BCC">
            <w:pPr>
              <w:spacing w:line="500" w:lineRule="exact"/>
              <w:rPr>
                <w:rFonts w:ascii="仿宋_GB2312" w:eastAsia="仿宋_GB2312"/>
                <w:sz w:val="24"/>
                <w:szCs w:val="32"/>
              </w:rPr>
            </w:pPr>
            <w:r>
              <w:rPr>
                <w:rFonts w:ascii="仿宋_GB2312" w:eastAsia="仿宋_GB2312" w:hint="eastAsia"/>
                <w:sz w:val="24"/>
                <w:szCs w:val="32"/>
              </w:rPr>
              <w:t>件数：      格式：      文件大小：      时间总长：</w:t>
            </w:r>
          </w:p>
          <w:p w:rsidR="00E33CC4" w:rsidRDefault="00E33CC4" w:rsidP="007D2BCC">
            <w:pPr>
              <w:spacing w:line="500" w:lineRule="exact"/>
              <w:rPr>
                <w:rFonts w:ascii="仿宋_GB2312" w:eastAsia="仿宋_GB2312"/>
                <w:sz w:val="24"/>
                <w:szCs w:val="32"/>
              </w:rPr>
            </w:pPr>
            <w:r>
              <w:rPr>
                <w:rFonts w:ascii="仿宋_GB2312" w:eastAsia="仿宋_GB2312" w:hint="eastAsia"/>
                <w:sz w:val="24"/>
                <w:szCs w:val="32"/>
              </w:rPr>
              <w:t xml:space="preserve">录音设备信息：        </w:t>
            </w:r>
          </w:p>
          <w:p w:rsidR="00E33CC4" w:rsidRDefault="00E33CC4" w:rsidP="007D2BCC">
            <w:pPr>
              <w:spacing w:line="500" w:lineRule="exact"/>
              <w:rPr>
                <w:rFonts w:ascii="仿宋_GB2312" w:eastAsia="仿宋_GB2312"/>
                <w:sz w:val="24"/>
                <w:szCs w:val="32"/>
              </w:rPr>
            </w:pPr>
            <w:r>
              <w:rPr>
                <w:rFonts w:ascii="仿宋_GB2312" w:eastAsia="仿宋_GB2312" w:hint="eastAsia"/>
                <w:sz w:val="24"/>
                <w:szCs w:val="32"/>
              </w:rPr>
              <w:t>录音者：</w:t>
            </w:r>
          </w:p>
        </w:tc>
      </w:tr>
      <w:tr w:rsidR="00E33CC4" w:rsidTr="007D2BCC">
        <w:trPr>
          <w:trHeight w:val="1077"/>
        </w:trPr>
        <w:tc>
          <w:tcPr>
            <w:tcW w:w="1669" w:type="dxa"/>
            <w:vAlign w:val="center"/>
          </w:tcPr>
          <w:p w:rsidR="00E33CC4" w:rsidRDefault="00E33CC4" w:rsidP="007D2BCC">
            <w:pPr>
              <w:jc w:val="center"/>
              <w:rPr>
                <w:rFonts w:ascii="仿宋_GB2312" w:eastAsia="仿宋_GB2312"/>
                <w:sz w:val="24"/>
                <w:szCs w:val="32"/>
              </w:rPr>
            </w:pPr>
            <w:r>
              <w:rPr>
                <w:rFonts w:ascii="仿宋_GB2312" w:eastAsia="仿宋_GB2312" w:hint="eastAsia"/>
                <w:sz w:val="24"/>
                <w:szCs w:val="32"/>
              </w:rPr>
              <w:t>录像</w:t>
            </w:r>
          </w:p>
        </w:tc>
        <w:tc>
          <w:tcPr>
            <w:tcW w:w="7424" w:type="dxa"/>
            <w:gridSpan w:val="3"/>
            <w:vAlign w:val="center"/>
          </w:tcPr>
          <w:p w:rsidR="00E33CC4" w:rsidRDefault="00E33CC4" w:rsidP="007D2BCC">
            <w:pPr>
              <w:spacing w:line="500" w:lineRule="exact"/>
              <w:rPr>
                <w:rFonts w:ascii="仿宋_GB2312" w:eastAsia="仿宋_GB2312"/>
                <w:sz w:val="24"/>
                <w:szCs w:val="32"/>
              </w:rPr>
            </w:pPr>
            <w:r>
              <w:rPr>
                <w:rFonts w:ascii="仿宋_GB2312" w:eastAsia="仿宋_GB2312" w:hint="eastAsia"/>
                <w:sz w:val="24"/>
                <w:szCs w:val="32"/>
              </w:rPr>
              <w:t>件数：      格式：      文件大小：      时间总长：</w:t>
            </w:r>
          </w:p>
          <w:p w:rsidR="00E33CC4" w:rsidRDefault="00E33CC4" w:rsidP="007D2BCC">
            <w:pPr>
              <w:spacing w:line="500" w:lineRule="exact"/>
              <w:rPr>
                <w:rFonts w:ascii="仿宋_GB2312" w:eastAsia="仿宋_GB2312"/>
                <w:sz w:val="24"/>
                <w:szCs w:val="32"/>
              </w:rPr>
            </w:pPr>
            <w:r>
              <w:rPr>
                <w:rFonts w:ascii="仿宋_GB2312" w:eastAsia="仿宋_GB2312" w:hint="eastAsia"/>
                <w:sz w:val="24"/>
                <w:szCs w:val="32"/>
              </w:rPr>
              <w:t>录像机与记录载体信息：</w:t>
            </w:r>
          </w:p>
          <w:p w:rsidR="00E33CC4" w:rsidRDefault="00E33CC4" w:rsidP="007D2BCC">
            <w:pPr>
              <w:spacing w:line="500" w:lineRule="exact"/>
              <w:rPr>
                <w:rFonts w:ascii="仿宋_GB2312" w:eastAsia="仿宋_GB2312"/>
                <w:sz w:val="24"/>
                <w:szCs w:val="32"/>
              </w:rPr>
            </w:pPr>
            <w:r>
              <w:rPr>
                <w:rFonts w:ascii="仿宋_GB2312" w:eastAsia="仿宋_GB2312" w:hint="eastAsia"/>
                <w:sz w:val="24"/>
                <w:szCs w:val="32"/>
              </w:rPr>
              <w:t>非线性编辑系统信息：</w:t>
            </w:r>
          </w:p>
          <w:p w:rsidR="00E33CC4" w:rsidRDefault="00E33CC4" w:rsidP="007D2BCC">
            <w:pPr>
              <w:spacing w:line="500" w:lineRule="exact"/>
              <w:rPr>
                <w:rFonts w:ascii="仿宋_GB2312" w:eastAsia="仿宋_GB2312"/>
                <w:sz w:val="24"/>
                <w:szCs w:val="32"/>
              </w:rPr>
            </w:pPr>
            <w:r>
              <w:rPr>
                <w:rFonts w:ascii="仿宋_GB2312" w:eastAsia="仿宋_GB2312" w:hint="eastAsia"/>
                <w:sz w:val="24"/>
                <w:szCs w:val="32"/>
              </w:rPr>
              <w:t>录像者：                编辑者：</w:t>
            </w:r>
          </w:p>
        </w:tc>
      </w:tr>
      <w:tr w:rsidR="00E33CC4" w:rsidTr="007D2BCC">
        <w:trPr>
          <w:trHeight w:val="527"/>
        </w:trPr>
        <w:tc>
          <w:tcPr>
            <w:tcW w:w="1669" w:type="dxa"/>
            <w:vAlign w:val="center"/>
          </w:tcPr>
          <w:p w:rsidR="00E33CC4" w:rsidRDefault="00E33CC4" w:rsidP="007D2BCC">
            <w:pPr>
              <w:jc w:val="center"/>
              <w:rPr>
                <w:rFonts w:ascii="仿宋_GB2312" w:eastAsia="仿宋_GB2312"/>
                <w:sz w:val="24"/>
                <w:szCs w:val="32"/>
              </w:rPr>
            </w:pPr>
            <w:r>
              <w:rPr>
                <w:rFonts w:ascii="仿宋_GB2312" w:eastAsia="仿宋_GB2312" w:hint="eastAsia"/>
                <w:sz w:val="24"/>
                <w:szCs w:val="32"/>
              </w:rPr>
              <w:t>著录者</w:t>
            </w:r>
          </w:p>
        </w:tc>
        <w:tc>
          <w:tcPr>
            <w:tcW w:w="7424" w:type="dxa"/>
            <w:gridSpan w:val="3"/>
            <w:vAlign w:val="center"/>
          </w:tcPr>
          <w:p w:rsidR="00E33CC4" w:rsidRDefault="00E33CC4" w:rsidP="007D2BCC">
            <w:pPr>
              <w:rPr>
                <w:rFonts w:ascii="仿宋_GB2312" w:eastAsia="仿宋_GB2312"/>
                <w:sz w:val="24"/>
                <w:szCs w:val="32"/>
              </w:rPr>
            </w:pPr>
          </w:p>
        </w:tc>
      </w:tr>
      <w:tr w:rsidR="00E33CC4" w:rsidTr="007D2BCC">
        <w:trPr>
          <w:trHeight w:val="647"/>
        </w:trPr>
        <w:tc>
          <w:tcPr>
            <w:tcW w:w="1669" w:type="dxa"/>
            <w:vAlign w:val="center"/>
          </w:tcPr>
          <w:p w:rsidR="00E33CC4" w:rsidRDefault="00E33CC4" w:rsidP="007D2BCC">
            <w:pPr>
              <w:jc w:val="center"/>
              <w:rPr>
                <w:rFonts w:ascii="仿宋_GB2312" w:eastAsia="仿宋_GB2312"/>
                <w:sz w:val="24"/>
                <w:szCs w:val="32"/>
              </w:rPr>
            </w:pPr>
            <w:r>
              <w:rPr>
                <w:rFonts w:ascii="仿宋_GB2312" w:eastAsia="仿宋_GB2312" w:hint="eastAsia"/>
                <w:sz w:val="24"/>
                <w:szCs w:val="32"/>
              </w:rPr>
              <w:t>移交方式</w:t>
            </w:r>
          </w:p>
        </w:tc>
        <w:tc>
          <w:tcPr>
            <w:tcW w:w="2729" w:type="dxa"/>
            <w:vAlign w:val="center"/>
          </w:tcPr>
          <w:p w:rsidR="00E33CC4" w:rsidRDefault="00E33CC4" w:rsidP="007D2BCC">
            <w:pPr>
              <w:rPr>
                <w:rFonts w:ascii="仿宋_GB2312" w:eastAsia="仿宋_GB2312" w:hAnsi="仿宋_GB2312"/>
                <w:sz w:val="24"/>
                <w:szCs w:val="32"/>
              </w:rPr>
            </w:pPr>
            <w:r>
              <w:rPr>
                <w:rFonts w:ascii="仿宋_GB2312" w:eastAsia="仿宋_GB2312" w:hAnsi="仿宋_GB2312" w:hint="eastAsia"/>
                <w:sz w:val="24"/>
                <w:szCs w:val="32"/>
              </w:rPr>
              <w:t>□</w:t>
            </w:r>
            <w:r>
              <w:rPr>
                <w:rFonts w:ascii="仿宋_GB2312" w:eastAsia="仿宋_GB2312" w:hint="eastAsia"/>
                <w:sz w:val="24"/>
                <w:szCs w:val="32"/>
              </w:rPr>
              <w:t xml:space="preserve">离线 </w:t>
            </w:r>
            <w:r>
              <w:rPr>
                <w:rFonts w:ascii="仿宋_GB2312" w:eastAsia="仿宋_GB2312" w:hAnsi="仿宋_GB2312" w:hint="eastAsia"/>
                <w:sz w:val="24"/>
                <w:szCs w:val="32"/>
              </w:rPr>
              <w:t>□</w:t>
            </w:r>
            <w:r>
              <w:rPr>
                <w:rFonts w:ascii="仿宋_GB2312" w:eastAsia="仿宋_GB2312" w:hint="eastAsia"/>
                <w:sz w:val="24"/>
                <w:szCs w:val="32"/>
              </w:rPr>
              <w:t>在线</w:t>
            </w:r>
          </w:p>
        </w:tc>
        <w:tc>
          <w:tcPr>
            <w:tcW w:w="4695" w:type="dxa"/>
            <w:gridSpan w:val="2"/>
            <w:vAlign w:val="center"/>
          </w:tcPr>
          <w:p w:rsidR="00E33CC4" w:rsidRDefault="00E33CC4" w:rsidP="007D2BCC">
            <w:pPr>
              <w:rPr>
                <w:rFonts w:ascii="仿宋_GB2312" w:eastAsia="仿宋_GB2312"/>
                <w:sz w:val="24"/>
                <w:szCs w:val="32"/>
              </w:rPr>
            </w:pPr>
            <w:r>
              <w:rPr>
                <w:rFonts w:ascii="仿宋_GB2312" w:eastAsia="仿宋_GB2312" w:hint="eastAsia"/>
                <w:sz w:val="24"/>
                <w:szCs w:val="32"/>
              </w:rPr>
              <w:t>脱机载体类型与数量：</w:t>
            </w:r>
          </w:p>
        </w:tc>
      </w:tr>
      <w:tr w:rsidR="00E33CC4" w:rsidTr="007D2BCC">
        <w:trPr>
          <w:trHeight w:val="737"/>
        </w:trPr>
        <w:tc>
          <w:tcPr>
            <w:tcW w:w="1669" w:type="dxa"/>
            <w:vAlign w:val="center"/>
          </w:tcPr>
          <w:p w:rsidR="00E33CC4" w:rsidRDefault="00E33CC4" w:rsidP="007D2BCC">
            <w:pPr>
              <w:jc w:val="center"/>
              <w:rPr>
                <w:rFonts w:ascii="仿宋_GB2312" w:eastAsia="仿宋_GB2312"/>
                <w:sz w:val="24"/>
                <w:szCs w:val="32"/>
              </w:rPr>
            </w:pPr>
            <w:r>
              <w:rPr>
                <w:rFonts w:ascii="仿宋_GB2312" w:eastAsia="仿宋_GB2312" w:hint="eastAsia"/>
                <w:sz w:val="24"/>
                <w:szCs w:val="32"/>
              </w:rPr>
              <w:t>检测信息</w:t>
            </w:r>
          </w:p>
        </w:tc>
        <w:tc>
          <w:tcPr>
            <w:tcW w:w="7424" w:type="dxa"/>
            <w:gridSpan w:val="3"/>
            <w:vAlign w:val="center"/>
          </w:tcPr>
          <w:p w:rsidR="00E33CC4" w:rsidRDefault="00E33CC4" w:rsidP="007D2BCC">
            <w:pPr>
              <w:rPr>
                <w:rFonts w:ascii="仿宋_GB2312" w:eastAsia="仿宋_GB2312"/>
                <w:sz w:val="24"/>
                <w:szCs w:val="32"/>
              </w:rPr>
            </w:pPr>
            <w:r>
              <w:rPr>
                <w:rFonts w:ascii="仿宋_GB2312" w:eastAsia="仿宋_GB2312" w:hAnsi="仿宋_GB2312" w:hint="eastAsia"/>
                <w:sz w:val="24"/>
                <w:szCs w:val="32"/>
              </w:rPr>
              <w:t>□</w:t>
            </w:r>
            <w:r>
              <w:rPr>
                <w:rFonts w:ascii="仿宋_GB2312" w:eastAsia="仿宋_GB2312" w:hint="eastAsia"/>
                <w:sz w:val="24"/>
                <w:szCs w:val="32"/>
              </w:rPr>
              <w:t xml:space="preserve">真实性 </w:t>
            </w:r>
            <w:r>
              <w:rPr>
                <w:rFonts w:ascii="仿宋_GB2312" w:eastAsia="仿宋_GB2312" w:hAnsi="仿宋_GB2312" w:hint="eastAsia"/>
                <w:sz w:val="24"/>
                <w:szCs w:val="32"/>
              </w:rPr>
              <w:t>□</w:t>
            </w:r>
            <w:r>
              <w:rPr>
                <w:rFonts w:ascii="仿宋_GB2312" w:eastAsia="仿宋_GB2312" w:hint="eastAsia"/>
                <w:sz w:val="24"/>
                <w:szCs w:val="32"/>
              </w:rPr>
              <w:t xml:space="preserve">完整性 </w:t>
            </w:r>
            <w:r>
              <w:rPr>
                <w:rFonts w:ascii="仿宋_GB2312" w:eastAsia="仿宋_GB2312" w:hAnsi="仿宋_GB2312" w:hint="eastAsia"/>
                <w:sz w:val="24"/>
                <w:szCs w:val="32"/>
              </w:rPr>
              <w:t>□</w:t>
            </w:r>
            <w:r>
              <w:rPr>
                <w:rFonts w:ascii="仿宋_GB2312" w:eastAsia="仿宋_GB2312" w:hint="eastAsia"/>
                <w:sz w:val="24"/>
                <w:szCs w:val="32"/>
              </w:rPr>
              <w:t xml:space="preserve">可用性 </w:t>
            </w:r>
            <w:r>
              <w:rPr>
                <w:rFonts w:ascii="仿宋_GB2312" w:eastAsia="仿宋_GB2312" w:hAnsi="仿宋_GB2312" w:hint="eastAsia"/>
                <w:sz w:val="24"/>
                <w:szCs w:val="32"/>
              </w:rPr>
              <w:t>□</w:t>
            </w:r>
            <w:r>
              <w:rPr>
                <w:rFonts w:ascii="仿宋_GB2312" w:eastAsia="仿宋_GB2312" w:hint="eastAsia"/>
                <w:sz w:val="24"/>
                <w:szCs w:val="32"/>
              </w:rPr>
              <w:t>无病毒</w:t>
            </w:r>
          </w:p>
        </w:tc>
      </w:tr>
      <w:tr w:rsidR="00E33CC4" w:rsidTr="007D2BCC">
        <w:trPr>
          <w:trHeight w:val="499"/>
        </w:trPr>
        <w:tc>
          <w:tcPr>
            <w:tcW w:w="4444" w:type="dxa"/>
            <w:gridSpan w:val="3"/>
            <w:vAlign w:val="center"/>
          </w:tcPr>
          <w:p w:rsidR="00E33CC4" w:rsidRDefault="00E33CC4" w:rsidP="007D2BCC">
            <w:pPr>
              <w:jc w:val="center"/>
              <w:rPr>
                <w:rFonts w:ascii="仿宋_GB2312" w:eastAsia="仿宋_GB2312"/>
                <w:sz w:val="24"/>
                <w:szCs w:val="32"/>
              </w:rPr>
            </w:pPr>
            <w:r>
              <w:rPr>
                <w:rFonts w:ascii="仿宋_GB2312" w:eastAsia="仿宋_GB2312" w:hint="eastAsia"/>
                <w:sz w:val="24"/>
                <w:szCs w:val="32"/>
              </w:rPr>
              <w:t>形成部门</w:t>
            </w:r>
          </w:p>
        </w:tc>
        <w:tc>
          <w:tcPr>
            <w:tcW w:w="4649" w:type="dxa"/>
            <w:vAlign w:val="center"/>
          </w:tcPr>
          <w:p w:rsidR="00E33CC4" w:rsidRDefault="00E33CC4" w:rsidP="007D2BCC">
            <w:pPr>
              <w:jc w:val="center"/>
              <w:rPr>
                <w:rFonts w:ascii="仿宋_GB2312" w:eastAsia="仿宋_GB2312"/>
                <w:sz w:val="24"/>
                <w:szCs w:val="32"/>
              </w:rPr>
            </w:pPr>
            <w:r>
              <w:rPr>
                <w:rFonts w:ascii="仿宋_GB2312" w:eastAsia="仿宋_GB2312" w:hint="eastAsia"/>
                <w:sz w:val="24"/>
                <w:szCs w:val="32"/>
              </w:rPr>
              <w:t>档案部门</w:t>
            </w:r>
          </w:p>
        </w:tc>
      </w:tr>
      <w:tr w:rsidR="00E33CC4" w:rsidTr="007D2BCC">
        <w:trPr>
          <w:trHeight w:val="2174"/>
        </w:trPr>
        <w:tc>
          <w:tcPr>
            <w:tcW w:w="4444" w:type="dxa"/>
            <w:gridSpan w:val="3"/>
          </w:tcPr>
          <w:p w:rsidR="00E33CC4" w:rsidRDefault="00E33CC4" w:rsidP="007D2BCC">
            <w:pPr>
              <w:rPr>
                <w:rFonts w:ascii="仿宋_GB2312" w:eastAsia="仿宋_GB2312"/>
                <w:sz w:val="24"/>
                <w:szCs w:val="32"/>
              </w:rPr>
            </w:pPr>
          </w:p>
          <w:p w:rsidR="00E33CC4" w:rsidRDefault="00E33CC4" w:rsidP="007D2BCC">
            <w:pPr>
              <w:rPr>
                <w:rFonts w:ascii="仿宋_GB2312" w:eastAsia="仿宋_GB2312"/>
                <w:sz w:val="24"/>
                <w:szCs w:val="32"/>
              </w:rPr>
            </w:pPr>
            <w:r>
              <w:rPr>
                <w:rFonts w:ascii="仿宋_GB2312" w:eastAsia="仿宋_GB2312" w:hint="eastAsia"/>
                <w:sz w:val="24"/>
                <w:szCs w:val="32"/>
              </w:rPr>
              <w:t>经办人：</w:t>
            </w:r>
          </w:p>
          <w:p w:rsidR="00E33CC4" w:rsidRDefault="00E33CC4" w:rsidP="007D2BCC">
            <w:pPr>
              <w:rPr>
                <w:rFonts w:ascii="仿宋_GB2312" w:eastAsia="仿宋_GB2312"/>
                <w:sz w:val="24"/>
                <w:szCs w:val="32"/>
              </w:rPr>
            </w:pPr>
          </w:p>
          <w:p w:rsidR="00E33CC4" w:rsidRDefault="00E33CC4" w:rsidP="007D2BCC">
            <w:pPr>
              <w:rPr>
                <w:rFonts w:ascii="仿宋_GB2312" w:eastAsia="仿宋_GB2312"/>
                <w:sz w:val="24"/>
                <w:szCs w:val="32"/>
              </w:rPr>
            </w:pPr>
            <w:r>
              <w:rPr>
                <w:rFonts w:ascii="仿宋_GB2312" w:eastAsia="仿宋_GB2312" w:hint="eastAsia"/>
                <w:sz w:val="24"/>
                <w:szCs w:val="32"/>
              </w:rPr>
              <w:t>负责人：</w:t>
            </w:r>
          </w:p>
          <w:p w:rsidR="00E33CC4" w:rsidRDefault="00E33CC4" w:rsidP="007D2BCC">
            <w:pPr>
              <w:rPr>
                <w:rFonts w:ascii="仿宋_GB2312" w:eastAsia="仿宋_GB2312"/>
                <w:sz w:val="24"/>
                <w:szCs w:val="32"/>
              </w:rPr>
            </w:pPr>
            <w:r>
              <w:rPr>
                <w:rFonts w:ascii="仿宋_GB2312" w:eastAsia="仿宋_GB2312" w:hint="eastAsia"/>
                <w:sz w:val="24"/>
                <w:szCs w:val="32"/>
              </w:rPr>
              <w:t xml:space="preserve">                        </w:t>
            </w:r>
          </w:p>
          <w:p w:rsidR="00E33CC4" w:rsidRDefault="00E33CC4" w:rsidP="007D2BCC">
            <w:pPr>
              <w:rPr>
                <w:rFonts w:ascii="仿宋_GB2312" w:eastAsia="仿宋_GB2312"/>
                <w:sz w:val="24"/>
                <w:szCs w:val="32"/>
              </w:rPr>
            </w:pPr>
            <w:r>
              <w:rPr>
                <w:rFonts w:ascii="仿宋_GB2312" w:eastAsia="仿宋_GB2312" w:hint="eastAsia"/>
                <w:sz w:val="24"/>
                <w:szCs w:val="32"/>
              </w:rPr>
              <w:t xml:space="preserve">                       部门签章</w:t>
            </w:r>
          </w:p>
        </w:tc>
        <w:tc>
          <w:tcPr>
            <w:tcW w:w="4649" w:type="dxa"/>
          </w:tcPr>
          <w:p w:rsidR="00E33CC4" w:rsidRDefault="00E33CC4" w:rsidP="007D2BCC">
            <w:pPr>
              <w:rPr>
                <w:rFonts w:ascii="仿宋_GB2312" w:eastAsia="仿宋_GB2312"/>
                <w:sz w:val="24"/>
                <w:szCs w:val="32"/>
              </w:rPr>
            </w:pPr>
          </w:p>
          <w:p w:rsidR="00E33CC4" w:rsidRDefault="00E33CC4" w:rsidP="007D2BCC">
            <w:pPr>
              <w:rPr>
                <w:rFonts w:ascii="仿宋_GB2312" w:eastAsia="仿宋_GB2312"/>
                <w:sz w:val="24"/>
                <w:szCs w:val="32"/>
              </w:rPr>
            </w:pPr>
            <w:r>
              <w:rPr>
                <w:rFonts w:ascii="仿宋_GB2312" w:eastAsia="仿宋_GB2312" w:hint="eastAsia"/>
                <w:sz w:val="24"/>
                <w:szCs w:val="32"/>
              </w:rPr>
              <w:t>经办人：</w:t>
            </w:r>
          </w:p>
          <w:p w:rsidR="00E33CC4" w:rsidRDefault="00E33CC4" w:rsidP="007D2BCC">
            <w:pPr>
              <w:rPr>
                <w:rFonts w:ascii="仿宋_GB2312" w:eastAsia="仿宋_GB2312"/>
                <w:sz w:val="24"/>
                <w:szCs w:val="32"/>
              </w:rPr>
            </w:pPr>
          </w:p>
          <w:p w:rsidR="00E33CC4" w:rsidRDefault="00E33CC4" w:rsidP="007D2BCC">
            <w:pPr>
              <w:rPr>
                <w:rFonts w:ascii="仿宋_GB2312" w:eastAsia="仿宋_GB2312"/>
                <w:sz w:val="24"/>
                <w:szCs w:val="32"/>
              </w:rPr>
            </w:pPr>
            <w:r>
              <w:rPr>
                <w:rFonts w:ascii="仿宋_GB2312" w:eastAsia="仿宋_GB2312" w:hint="eastAsia"/>
                <w:sz w:val="24"/>
                <w:szCs w:val="32"/>
              </w:rPr>
              <w:t>负责人：</w:t>
            </w:r>
          </w:p>
          <w:p w:rsidR="00E33CC4" w:rsidRDefault="00E33CC4" w:rsidP="007D2BCC">
            <w:pPr>
              <w:rPr>
                <w:rFonts w:ascii="仿宋_GB2312" w:eastAsia="仿宋_GB2312"/>
                <w:sz w:val="24"/>
                <w:szCs w:val="32"/>
              </w:rPr>
            </w:pPr>
          </w:p>
          <w:p w:rsidR="00E33CC4" w:rsidRDefault="00E33CC4" w:rsidP="007D2BCC">
            <w:pPr>
              <w:rPr>
                <w:rFonts w:ascii="仿宋_GB2312" w:eastAsia="仿宋_GB2312"/>
                <w:sz w:val="24"/>
                <w:szCs w:val="32"/>
              </w:rPr>
            </w:pPr>
            <w:r>
              <w:rPr>
                <w:rFonts w:ascii="仿宋_GB2312" w:eastAsia="仿宋_GB2312" w:hint="eastAsia"/>
                <w:sz w:val="24"/>
                <w:szCs w:val="32"/>
              </w:rPr>
              <w:t xml:space="preserve">                         部门签章</w:t>
            </w:r>
          </w:p>
        </w:tc>
      </w:tr>
    </w:tbl>
    <w:p w:rsidR="00E33CC4" w:rsidRDefault="00E33CC4" w:rsidP="00E33CC4">
      <w:pPr>
        <w:ind w:right="1280"/>
        <w:sectPr w:rsidR="00E33CC4">
          <w:pgSz w:w="11906" w:h="16838"/>
          <w:pgMar w:top="2041" w:right="1531" w:bottom="2041" w:left="1531" w:header="851" w:footer="992" w:gutter="0"/>
          <w:cols w:space="720"/>
          <w:docGrid w:type="lines" w:linePitch="312"/>
        </w:sectPr>
      </w:pPr>
    </w:p>
    <w:p w:rsidR="00E33CC4" w:rsidRDefault="00E33CC4" w:rsidP="00E33CC4">
      <w:pPr>
        <w:jc w:val="center"/>
        <w:rPr>
          <w:rFonts w:ascii="仿宋_GB2312" w:eastAsia="仿宋_GB2312"/>
          <w:b/>
          <w:bCs/>
          <w:sz w:val="28"/>
          <w:szCs w:val="32"/>
        </w:rPr>
      </w:pPr>
      <w:r>
        <w:rPr>
          <w:rFonts w:ascii="仿宋_GB2312" w:eastAsia="仿宋_GB2312" w:hint="eastAsia"/>
          <w:b/>
          <w:bCs/>
          <w:sz w:val="28"/>
          <w:szCs w:val="32"/>
        </w:rPr>
        <w:lastRenderedPageBreak/>
        <w:t>表A.2 声像类电子文件归档移交登记表（续页）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9"/>
        <w:gridCol w:w="1594"/>
        <w:gridCol w:w="1846"/>
        <w:gridCol w:w="3576"/>
        <w:gridCol w:w="4009"/>
        <w:gridCol w:w="2220"/>
      </w:tblGrid>
      <w:tr w:rsidR="00E33CC4" w:rsidTr="007D2BCC">
        <w:trPr>
          <w:trHeight w:val="542"/>
        </w:trPr>
        <w:tc>
          <w:tcPr>
            <w:tcW w:w="899" w:type="dxa"/>
            <w:vAlign w:val="center"/>
          </w:tcPr>
          <w:p w:rsidR="00E33CC4" w:rsidRDefault="00E33CC4" w:rsidP="007D2BCC">
            <w:pPr>
              <w:jc w:val="center"/>
              <w:rPr>
                <w:rFonts w:ascii="仿宋_GB2312" w:eastAsia="仿宋_GB2312"/>
                <w:b/>
                <w:bCs/>
                <w:sz w:val="24"/>
                <w:szCs w:val="32"/>
              </w:rPr>
            </w:pPr>
            <w:r>
              <w:rPr>
                <w:rFonts w:ascii="仿宋_GB2312" w:eastAsia="仿宋_GB2312" w:hint="eastAsia"/>
                <w:b/>
                <w:bCs/>
                <w:sz w:val="24"/>
                <w:szCs w:val="32"/>
              </w:rPr>
              <w:t>序号</w:t>
            </w:r>
          </w:p>
        </w:tc>
        <w:tc>
          <w:tcPr>
            <w:tcW w:w="1594" w:type="dxa"/>
            <w:vAlign w:val="center"/>
          </w:tcPr>
          <w:p w:rsidR="00E33CC4" w:rsidRDefault="00E33CC4" w:rsidP="007D2BCC">
            <w:pPr>
              <w:jc w:val="center"/>
              <w:rPr>
                <w:rFonts w:ascii="仿宋_GB2312" w:eastAsia="仿宋_GB2312"/>
                <w:b/>
                <w:bCs/>
                <w:sz w:val="24"/>
                <w:szCs w:val="32"/>
              </w:rPr>
            </w:pPr>
            <w:r>
              <w:rPr>
                <w:rFonts w:ascii="仿宋_GB2312" w:eastAsia="仿宋_GB2312" w:hint="eastAsia"/>
                <w:b/>
                <w:bCs/>
                <w:sz w:val="24"/>
                <w:szCs w:val="32"/>
              </w:rPr>
              <w:t>档案门类</w:t>
            </w:r>
          </w:p>
        </w:tc>
        <w:tc>
          <w:tcPr>
            <w:tcW w:w="1846" w:type="dxa"/>
            <w:vAlign w:val="center"/>
          </w:tcPr>
          <w:p w:rsidR="00E33CC4" w:rsidRDefault="00E33CC4" w:rsidP="007D2BCC">
            <w:pPr>
              <w:jc w:val="center"/>
              <w:rPr>
                <w:rFonts w:ascii="仿宋_GB2312" w:eastAsia="仿宋_GB2312"/>
                <w:b/>
                <w:bCs/>
                <w:sz w:val="24"/>
                <w:szCs w:val="32"/>
              </w:rPr>
            </w:pPr>
            <w:r>
              <w:rPr>
                <w:rFonts w:ascii="仿宋_GB2312" w:eastAsia="仿宋_GB2312" w:hint="eastAsia"/>
                <w:b/>
                <w:bCs/>
                <w:sz w:val="24"/>
                <w:szCs w:val="32"/>
              </w:rPr>
              <w:t>电子文件名</w:t>
            </w:r>
          </w:p>
        </w:tc>
        <w:tc>
          <w:tcPr>
            <w:tcW w:w="3576" w:type="dxa"/>
            <w:vAlign w:val="center"/>
          </w:tcPr>
          <w:p w:rsidR="00E33CC4" w:rsidRDefault="00E33CC4" w:rsidP="007D2BCC">
            <w:pPr>
              <w:jc w:val="center"/>
              <w:rPr>
                <w:rFonts w:ascii="仿宋_GB2312" w:eastAsia="仿宋_GB2312"/>
                <w:b/>
                <w:bCs/>
                <w:sz w:val="24"/>
                <w:szCs w:val="32"/>
              </w:rPr>
            </w:pPr>
            <w:r>
              <w:rPr>
                <w:rFonts w:ascii="仿宋_GB2312" w:eastAsia="仿宋_GB2312" w:hint="eastAsia"/>
                <w:b/>
                <w:bCs/>
                <w:sz w:val="24"/>
                <w:szCs w:val="32"/>
              </w:rPr>
              <w:t>题名</w:t>
            </w:r>
          </w:p>
        </w:tc>
        <w:tc>
          <w:tcPr>
            <w:tcW w:w="4009" w:type="dxa"/>
            <w:vAlign w:val="center"/>
          </w:tcPr>
          <w:p w:rsidR="00E33CC4" w:rsidRDefault="00E33CC4" w:rsidP="007D2BCC">
            <w:pPr>
              <w:jc w:val="center"/>
              <w:rPr>
                <w:rFonts w:ascii="仿宋_GB2312" w:eastAsia="仿宋_GB2312"/>
                <w:b/>
                <w:bCs/>
                <w:sz w:val="24"/>
                <w:szCs w:val="32"/>
              </w:rPr>
            </w:pPr>
            <w:r>
              <w:rPr>
                <w:rFonts w:ascii="仿宋_GB2312" w:eastAsia="仿宋_GB2312" w:hint="eastAsia"/>
                <w:b/>
                <w:bCs/>
                <w:sz w:val="24"/>
                <w:szCs w:val="32"/>
              </w:rPr>
              <w:t>人物</w:t>
            </w:r>
          </w:p>
        </w:tc>
        <w:tc>
          <w:tcPr>
            <w:tcW w:w="2220" w:type="dxa"/>
            <w:vAlign w:val="center"/>
          </w:tcPr>
          <w:p w:rsidR="00E33CC4" w:rsidRDefault="00E33CC4" w:rsidP="007D2BCC">
            <w:pPr>
              <w:jc w:val="center"/>
              <w:rPr>
                <w:rFonts w:ascii="仿宋_GB2312" w:eastAsia="仿宋_GB2312"/>
                <w:b/>
                <w:bCs/>
                <w:sz w:val="24"/>
                <w:szCs w:val="32"/>
              </w:rPr>
            </w:pPr>
            <w:r>
              <w:rPr>
                <w:rFonts w:ascii="仿宋_GB2312" w:eastAsia="仿宋_GB2312" w:hint="eastAsia"/>
                <w:b/>
                <w:bCs/>
                <w:sz w:val="24"/>
                <w:szCs w:val="32"/>
              </w:rPr>
              <w:t>地点</w:t>
            </w:r>
          </w:p>
        </w:tc>
      </w:tr>
      <w:tr w:rsidR="00E33CC4" w:rsidTr="007D2BCC">
        <w:tc>
          <w:tcPr>
            <w:tcW w:w="899" w:type="dxa"/>
          </w:tcPr>
          <w:p w:rsidR="00E33CC4" w:rsidRDefault="00E33CC4" w:rsidP="007D2BCC">
            <w:pPr>
              <w:jc w:val="center"/>
              <w:rPr>
                <w:rFonts w:ascii="仿宋_GB2312" w:eastAsia="仿宋_GB2312"/>
                <w:sz w:val="32"/>
                <w:szCs w:val="32"/>
              </w:rPr>
            </w:pPr>
          </w:p>
          <w:p w:rsidR="00E33CC4" w:rsidRDefault="00E33CC4" w:rsidP="007D2BCC">
            <w:pPr>
              <w:jc w:val="center"/>
              <w:rPr>
                <w:rFonts w:ascii="仿宋_GB2312" w:eastAsia="仿宋_GB2312"/>
                <w:sz w:val="32"/>
                <w:szCs w:val="32"/>
              </w:rPr>
            </w:pPr>
          </w:p>
        </w:tc>
        <w:tc>
          <w:tcPr>
            <w:tcW w:w="1594" w:type="dxa"/>
          </w:tcPr>
          <w:p w:rsidR="00E33CC4" w:rsidRDefault="00E33CC4" w:rsidP="007D2BCC">
            <w:pPr>
              <w:ind w:rightChars="271" w:right="569"/>
              <w:jc w:val="center"/>
              <w:rPr>
                <w:rFonts w:ascii="仿宋_GB2312" w:eastAsia="仿宋_GB2312"/>
                <w:sz w:val="32"/>
                <w:szCs w:val="32"/>
              </w:rPr>
            </w:pPr>
          </w:p>
        </w:tc>
        <w:tc>
          <w:tcPr>
            <w:tcW w:w="1846" w:type="dxa"/>
          </w:tcPr>
          <w:p w:rsidR="00E33CC4" w:rsidRDefault="00E33CC4" w:rsidP="007D2BCC">
            <w:pPr>
              <w:jc w:val="center"/>
              <w:rPr>
                <w:rFonts w:ascii="仿宋_GB2312" w:eastAsia="仿宋_GB2312"/>
                <w:sz w:val="32"/>
                <w:szCs w:val="32"/>
              </w:rPr>
            </w:pPr>
          </w:p>
        </w:tc>
        <w:tc>
          <w:tcPr>
            <w:tcW w:w="3576" w:type="dxa"/>
          </w:tcPr>
          <w:p w:rsidR="00E33CC4" w:rsidRDefault="00E33CC4" w:rsidP="007D2BCC">
            <w:pPr>
              <w:jc w:val="center"/>
              <w:rPr>
                <w:rFonts w:ascii="仿宋_GB2312" w:eastAsia="仿宋_GB2312"/>
                <w:sz w:val="32"/>
                <w:szCs w:val="32"/>
              </w:rPr>
            </w:pPr>
          </w:p>
        </w:tc>
        <w:tc>
          <w:tcPr>
            <w:tcW w:w="4009" w:type="dxa"/>
          </w:tcPr>
          <w:p w:rsidR="00E33CC4" w:rsidRDefault="00E33CC4" w:rsidP="007D2BCC">
            <w:pPr>
              <w:jc w:val="center"/>
              <w:rPr>
                <w:rFonts w:ascii="仿宋_GB2312" w:eastAsia="仿宋_GB2312"/>
                <w:sz w:val="32"/>
                <w:szCs w:val="32"/>
              </w:rPr>
            </w:pPr>
          </w:p>
        </w:tc>
        <w:tc>
          <w:tcPr>
            <w:tcW w:w="2220" w:type="dxa"/>
          </w:tcPr>
          <w:p w:rsidR="00E33CC4" w:rsidRDefault="00E33CC4" w:rsidP="007D2BCC">
            <w:pPr>
              <w:jc w:val="center"/>
              <w:rPr>
                <w:rFonts w:ascii="仿宋_GB2312" w:eastAsia="仿宋_GB2312"/>
                <w:sz w:val="32"/>
                <w:szCs w:val="32"/>
              </w:rPr>
            </w:pPr>
          </w:p>
        </w:tc>
      </w:tr>
      <w:tr w:rsidR="00E33CC4" w:rsidTr="007D2BCC">
        <w:tc>
          <w:tcPr>
            <w:tcW w:w="899" w:type="dxa"/>
          </w:tcPr>
          <w:p w:rsidR="00E33CC4" w:rsidRDefault="00E33CC4" w:rsidP="007D2BCC">
            <w:pPr>
              <w:jc w:val="center"/>
              <w:rPr>
                <w:rFonts w:ascii="仿宋_GB2312" w:eastAsia="仿宋_GB2312"/>
                <w:sz w:val="32"/>
                <w:szCs w:val="32"/>
              </w:rPr>
            </w:pPr>
          </w:p>
          <w:p w:rsidR="00E33CC4" w:rsidRDefault="00E33CC4" w:rsidP="007D2BCC">
            <w:pPr>
              <w:jc w:val="center"/>
              <w:rPr>
                <w:rFonts w:ascii="仿宋_GB2312" w:eastAsia="仿宋_GB2312"/>
                <w:sz w:val="32"/>
                <w:szCs w:val="32"/>
              </w:rPr>
            </w:pPr>
          </w:p>
        </w:tc>
        <w:tc>
          <w:tcPr>
            <w:tcW w:w="1594" w:type="dxa"/>
          </w:tcPr>
          <w:p w:rsidR="00E33CC4" w:rsidRDefault="00E33CC4" w:rsidP="007D2BCC">
            <w:pPr>
              <w:jc w:val="center"/>
              <w:rPr>
                <w:rFonts w:ascii="仿宋_GB2312" w:eastAsia="仿宋_GB2312"/>
                <w:sz w:val="32"/>
                <w:szCs w:val="32"/>
              </w:rPr>
            </w:pPr>
          </w:p>
        </w:tc>
        <w:tc>
          <w:tcPr>
            <w:tcW w:w="1846" w:type="dxa"/>
          </w:tcPr>
          <w:p w:rsidR="00E33CC4" w:rsidRDefault="00E33CC4" w:rsidP="007D2BCC">
            <w:pPr>
              <w:jc w:val="center"/>
              <w:rPr>
                <w:rFonts w:ascii="仿宋_GB2312" w:eastAsia="仿宋_GB2312"/>
                <w:sz w:val="32"/>
                <w:szCs w:val="32"/>
              </w:rPr>
            </w:pPr>
          </w:p>
        </w:tc>
        <w:tc>
          <w:tcPr>
            <w:tcW w:w="3576" w:type="dxa"/>
          </w:tcPr>
          <w:p w:rsidR="00E33CC4" w:rsidRDefault="00E33CC4" w:rsidP="007D2BCC">
            <w:pPr>
              <w:jc w:val="center"/>
              <w:rPr>
                <w:rFonts w:ascii="仿宋_GB2312" w:eastAsia="仿宋_GB2312"/>
                <w:sz w:val="32"/>
                <w:szCs w:val="32"/>
              </w:rPr>
            </w:pPr>
          </w:p>
        </w:tc>
        <w:tc>
          <w:tcPr>
            <w:tcW w:w="4009" w:type="dxa"/>
          </w:tcPr>
          <w:p w:rsidR="00E33CC4" w:rsidRDefault="00E33CC4" w:rsidP="007D2BCC">
            <w:pPr>
              <w:jc w:val="center"/>
              <w:rPr>
                <w:rFonts w:ascii="仿宋_GB2312" w:eastAsia="仿宋_GB2312"/>
                <w:sz w:val="32"/>
                <w:szCs w:val="32"/>
              </w:rPr>
            </w:pPr>
          </w:p>
        </w:tc>
        <w:tc>
          <w:tcPr>
            <w:tcW w:w="2220" w:type="dxa"/>
          </w:tcPr>
          <w:p w:rsidR="00E33CC4" w:rsidRDefault="00E33CC4" w:rsidP="007D2BCC">
            <w:pPr>
              <w:jc w:val="center"/>
              <w:rPr>
                <w:rFonts w:ascii="仿宋_GB2312" w:eastAsia="仿宋_GB2312"/>
                <w:sz w:val="32"/>
                <w:szCs w:val="32"/>
              </w:rPr>
            </w:pPr>
          </w:p>
        </w:tc>
      </w:tr>
      <w:tr w:rsidR="00E33CC4" w:rsidTr="007D2BCC">
        <w:tc>
          <w:tcPr>
            <w:tcW w:w="899" w:type="dxa"/>
          </w:tcPr>
          <w:p w:rsidR="00E33CC4" w:rsidRDefault="00E33CC4" w:rsidP="007D2BCC">
            <w:pPr>
              <w:jc w:val="center"/>
              <w:rPr>
                <w:rFonts w:ascii="仿宋_GB2312" w:eastAsia="仿宋_GB2312"/>
                <w:sz w:val="32"/>
                <w:szCs w:val="32"/>
              </w:rPr>
            </w:pPr>
          </w:p>
          <w:p w:rsidR="00E33CC4" w:rsidRDefault="00E33CC4" w:rsidP="007D2BCC">
            <w:pPr>
              <w:jc w:val="center"/>
              <w:rPr>
                <w:rFonts w:ascii="仿宋_GB2312" w:eastAsia="仿宋_GB2312"/>
                <w:sz w:val="32"/>
                <w:szCs w:val="32"/>
              </w:rPr>
            </w:pPr>
          </w:p>
        </w:tc>
        <w:tc>
          <w:tcPr>
            <w:tcW w:w="1594" w:type="dxa"/>
          </w:tcPr>
          <w:p w:rsidR="00E33CC4" w:rsidRDefault="00E33CC4" w:rsidP="007D2BCC">
            <w:pPr>
              <w:jc w:val="center"/>
              <w:rPr>
                <w:rFonts w:ascii="仿宋_GB2312" w:eastAsia="仿宋_GB2312"/>
                <w:sz w:val="32"/>
                <w:szCs w:val="32"/>
              </w:rPr>
            </w:pPr>
          </w:p>
        </w:tc>
        <w:tc>
          <w:tcPr>
            <w:tcW w:w="1846" w:type="dxa"/>
          </w:tcPr>
          <w:p w:rsidR="00E33CC4" w:rsidRDefault="00E33CC4" w:rsidP="007D2BCC">
            <w:pPr>
              <w:jc w:val="center"/>
              <w:rPr>
                <w:rFonts w:ascii="仿宋_GB2312" w:eastAsia="仿宋_GB2312"/>
                <w:sz w:val="32"/>
                <w:szCs w:val="32"/>
              </w:rPr>
            </w:pPr>
          </w:p>
        </w:tc>
        <w:tc>
          <w:tcPr>
            <w:tcW w:w="3576" w:type="dxa"/>
          </w:tcPr>
          <w:p w:rsidR="00E33CC4" w:rsidRDefault="00E33CC4" w:rsidP="007D2BCC">
            <w:pPr>
              <w:jc w:val="center"/>
              <w:rPr>
                <w:rFonts w:ascii="仿宋_GB2312" w:eastAsia="仿宋_GB2312"/>
                <w:sz w:val="32"/>
                <w:szCs w:val="32"/>
              </w:rPr>
            </w:pPr>
          </w:p>
        </w:tc>
        <w:tc>
          <w:tcPr>
            <w:tcW w:w="4009" w:type="dxa"/>
          </w:tcPr>
          <w:p w:rsidR="00E33CC4" w:rsidRDefault="00E33CC4" w:rsidP="007D2BCC">
            <w:pPr>
              <w:jc w:val="center"/>
              <w:rPr>
                <w:rFonts w:ascii="仿宋_GB2312" w:eastAsia="仿宋_GB2312"/>
                <w:sz w:val="32"/>
                <w:szCs w:val="32"/>
              </w:rPr>
            </w:pPr>
          </w:p>
        </w:tc>
        <w:tc>
          <w:tcPr>
            <w:tcW w:w="2220" w:type="dxa"/>
          </w:tcPr>
          <w:p w:rsidR="00E33CC4" w:rsidRDefault="00E33CC4" w:rsidP="007D2BCC">
            <w:pPr>
              <w:jc w:val="center"/>
              <w:rPr>
                <w:rFonts w:ascii="仿宋_GB2312" w:eastAsia="仿宋_GB2312"/>
                <w:sz w:val="32"/>
                <w:szCs w:val="32"/>
              </w:rPr>
            </w:pPr>
          </w:p>
        </w:tc>
      </w:tr>
      <w:tr w:rsidR="00E33CC4" w:rsidTr="007D2BCC">
        <w:tc>
          <w:tcPr>
            <w:tcW w:w="899" w:type="dxa"/>
          </w:tcPr>
          <w:p w:rsidR="00E33CC4" w:rsidRDefault="00E33CC4" w:rsidP="007D2BCC">
            <w:pPr>
              <w:jc w:val="center"/>
              <w:rPr>
                <w:rFonts w:ascii="仿宋_GB2312" w:eastAsia="仿宋_GB2312"/>
                <w:sz w:val="32"/>
                <w:szCs w:val="32"/>
              </w:rPr>
            </w:pPr>
          </w:p>
          <w:p w:rsidR="00E33CC4" w:rsidRDefault="00E33CC4" w:rsidP="007D2BCC">
            <w:pPr>
              <w:jc w:val="center"/>
              <w:rPr>
                <w:rFonts w:ascii="仿宋_GB2312" w:eastAsia="仿宋_GB2312"/>
                <w:sz w:val="32"/>
                <w:szCs w:val="32"/>
              </w:rPr>
            </w:pPr>
          </w:p>
        </w:tc>
        <w:tc>
          <w:tcPr>
            <w:tcW w:w="1594" w:type="dxa"/>
          </w:tcPr>
          <w:p w:rsidR="00E33CC4" w:rsidRDefault="00E33CC4" w:rsidP="007D2BCC">
            <w:pPr>
              <w:jc w:val="center"/>
              <w:rPr>
                <w:rFonts w:ascii="仿宋_GB2312" w:eastAsia="仿宋_GB2312"/>
                <w:sz w:val="32"/>
                <w:szCs w:val="32"/>
              </w:rPr>
            </w:pPr>
          </w:p>
        </w:tc>
        <w:tc>
          <w:tcPr>
            <w:tcW w:w="1846" w:type="dxa"/>
          </w:tcPr>
          <w:p w:rsidR="00E33CC4" w:rsidRDefault="00E33CC4" w:rsidP="007D2BCC">
            <w:pPr>
              <w:jc w:val="center"/>
              <w:rPr>
                <w:rFonts w:ascii="仿宋_GB2312" w:eastAsia="仿宋_GB2312"/>
                <w:sz w:val="32"/>
                <w:szCs w:val="32"/>
              </w:rPr>
            </w:pPr>
          </w:p>
        </w:tc>
        <w:tc>
          <w:tcPr>
            <w:tcW w:w="3576" w:type="dxa"/>
          </w:tcPr>
          <w:p w:rsidR="00E33CC4" w:rsidRDefault="00E33CC4" w:rsidP="007D2BCC">
            <w:pPr>
              <w:jc w:val="center"/>
              <w:rPr>
                <w:rFonts w:ascii="仿宋_GB2312" w:eastAsia="仿宋_GB2312"/>
                <w:sz w:val="32"/>
                <w:szCs w:val="32"/>
              </w:rPr>
            </w:pPr>
          </w:p>
        </w:tc>
        <w:tc>
          <w:tcPr>
            <w:tcW w:w="4009" w:type="dxa"/>
          </w:tcPr>
          <w:p w:rsidR="00E33CC4" w:rsidRDefault="00E33CC4" w:rsidP="007D2BCC">
            <w:pPr>
              <w:jc w:val="center"/>
              <w:rPr>
                <w:rFonts w:ascii="仿宋_GB2312" w:eastAsia="仿宋_GB2312"/>
                <w:sz w:val="32"/>
                <w:szCs w:val="32"/>
              </w:rPr>
            </w:pPr>
          </w:p>
        </w:tc>
        <w:tc>
          <w:tcPr>
            <w:tcW w:w="2220" w:type="dxa"/>
          </w:tcPr>
          <w:p w:rsidR="00E33CC4" w:rsidRDefault="00E33CC4" w:rsidP="007D2BCC">
            <w:pPr>
              <w:jc w:val="center"/>
              <w:rPr>
                <w:rFonts w:ascii="仿宋_GB2312" w:eastAsia="仿宋_GB2312"/>
                <w:sz w:val="32"/>
                <w:szCs w:val="32"/>
              </w:rPr>
            </w:pPr>
          </w:p>
        </w:tc>
      </w:tr>
      <w:tr w:rsidR="00E33CC4" w:rsidTr="007D2BCC">
        <w:tc>
          <w:tcPr>
            <w:tcW w:w="899" w:type="dxa"/>
          </w:tcPr>
          <w:p w:rsidR="00E33CC4" w:rsidRDefault="00E33CC4" w:rsidP="007D2BCC">
            <w:pPr>
              <w:jc w:val="center"/>
              <w:rPr>
                <w:rFonts w:ascii="仿宋_GB2312" w:eastAsia="仿宋_GB2312"/>
                <w:sz w:val="32"/>
                <w:szCs w:val="32"/>
              </w:rPr>
            </w:pPr>
          </w:p>
          <w:p w:rsidR="00E33CC4" w:rsidRDefault="00E33CC4" w:rsidP="007D2BCC">
            <w:pPr>
              <w:jc w:val="center"/>
              <w:rPr>
                <w:rFonts w:ascii="仿宋_GB2312" w:eastAsia="仿宋_GB2312"/>
                <w:sz w:val="32"/>
                <w:szCs w:val="32"/>
              </w:rPr>
            </w:pPr>
          </w:p>
        </w:tc>
        <w:tc>
          <w:tcPr>
            <w:tcW w:w="1594" w:type="dxa"/>
          </w:tcPr>
          <w:p w:rsidR="00E33CC4" w:rsidRDefault="00E33CC4" w:rsidP="007D2BCC">
            <w:pPr>
              <w:jc w:val="center"/>
              <w:rPr>
                <w:rFonts w:ascii="仿宋_GB2312" w:eastAsia="仿宋_GB2312"/>
                <w:sz w:val="32"/>
                <w:szCs w:val="32"/>
              </w:rPr>
            </w:pPr>
          </w:p>
        </w:tc>
        <w:tc>
          <w:tcPr>
            <w:tcW w:w="1846" w:type="dxa"/>
          </w:tcPr>
          <w:p w:rsidR="00E33CC4" w:rsidRDefault="00E33CC4" w:rsidP="007D2BCC">
            <w:pPr>
              <w:jc w:val="center"/>
              <w:rPr>
                <w:rFonts w:ascii="仿宋_GB2312" w:eastAsia="仿宋_GB2312"/>
                <w:sz w:val="32"/>
                <w:szCs w:val="32"/>
              </w:rPr>
            </w:pPr>
          </w:p>
        </w:tc>
        <w:tc>
          <w:tcPr>
            <w:tcW w:w="3576" w:type="dxa"/>
          </w:tcPr>
          <w:p w:rsidR="00E33CC4" w:rsidRDefault="00E33CC4" w:rsidP="007D2BCC">
            <w:pPr>
              <w:jc w:val="center"/>
              <w:rPr>
                <w:rFonts w:ascii="仿宋_GB2312" w:eastAsia="仿宋_GB2312"/>
                <w:sz w:val="32"/>
                <w:szCs w:val="32"/>
              </w:rPr>
            </w:pPr>
          </w:p>
        </w:tc>
        <w:tc>
          <w:tcPr>
            <w:tcW w:w="4009" w:type="dxa"/>
          </w:tcPr>
          <w:p w:rsidR="00E33CC4" w:rsidRDefault="00E33CC4" w:rsidP="007D2BCC">
            <w:pPr>
              <w:jc w:val="center"/>
              <w:rPr>
                <w:rFonts w:ascii="仿宋_GB2312" w:eastAsia="仿宋_GB2312"/>
                <w:sz w:val="32"/>
                <w:szCs w:val="32"/>
              </w:rPr>
            </w:pPr>
          </w:p>
        </w:tc>
        <w:tc>
          <w:tcPr>
            <w:tcW w:w="2220" w:type="dxa"/>
          </w:tcPr>
          <w:p w:rsidR="00E33CC4" w:rsidRDefault="00E33CC4" w:rsidP="007D2BCC">
            <w:pPr>
              <w:jc w:val="center"/>
              <w:rPr>
                <w:rFonts w:ascii="仿宋_GB2312" w:eastAsia="仿宋_GB2312"/>
                <w:sz w:val="32"/>
                <w:szCs w:val="32"/>
              </w:rPr>
            </w:pPr>
          </w:p>
        </w:tc>
      </w:tr>
    </w:tbl>
    <w:p w:rsidR="00E33CC4" w:rsidRDefault="00E33CC4" w:rsidP="00E33CC4">
      <w:pPr>
        <w:jc w:val="center"/>
        <w:rPr>
          <w:rFonts w:ascii="仿宋_GB2312" w:eastAsia="仿宋_GB2312"/>
          <w:sz w:val="32"/>
          <w:szCs w:val="32"/>
        </w:rPr>
      </w:pPr>
    </w:p>
    <w:p w:rsidR="00E33CC4" w:rsidRDefault="00E33CC4" w:rsidP="00E33CC4">
      <w:pPr>
        <w:tabs>
          <w:tab w:val="left" w:pos="7706"/>
        </w:tabs>
        <w:jc w:val="left"/>
      </w:pPr>
    </w:p>
    <w:p w:rsidR="00F53D60" w:rsidRPr="006B4686" w:rsidRDefault="00F53D60" w:rsidP="006B4686"/>
    <w:sectPr w:rsidR="00F53D60" w:rsidRPr="006B4686" w:rsidSect="00E33CC4">
      <w:pgSz w:w="16838" w:h="11906" w:orient="landscape"/>
      <w:pgMar w:top="1797" w:right="1440" w:bottom="1797" w:left="1440"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7A74" w:rsidRDefault="00287A74" w:rsidP="008521DF">
      <w:r>
        <w:separator/>
      </w:r>
    </w:p>
  </w:endnote>
  <w:endnote w:type="continuationSeparator" w:id="0">
    <w:p w:rsidR="00287A74" w:rsidRDefault="00287A74" w:rsidP="008521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7A74" w:rsidRDefault="00287A74" w:rsidP="008521DF">
      <w:r>
        <w:separator/>
      </w:r>
    </w:p>
  </w:footnote>
  <w:footnote w:type="continuationSeparator" w:id="0">
    <w:p w:rsidR="00287A74" w:rsidRDefault="00287A74" w:rsidP="008521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21DF"/>
    <w:rsid w:val="00086F4F"/>
    <w:rsid w:val="00287A74"/>
    <w:rsid w:val="005319AB"/>
    <w:rsid w:val="0068526B"/>
    <w:rsid w:val="006B4686"/>
    <w:rsid w:val="00782F27"/>
    <w:rsid w:val="008521DF"/>
    <w:rsid w:val="00A3155F"/>
    <w:rsid w:val="00A511C9"/>
    <w:rsid w:val="00AD3CB1"/>
    <w:rsid w:val="00C83106"/>
    <w:rsid w:val="00E33CC4"/>
    <w:rsid w:val="00F53D60"/>
    <w:rsid w:val="00F948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6B4686"/>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521D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521DF"/>
    <w:rPr>
      <w:sz w:val="18"/>
      <w:szCs w:val="18"/>
    </w:rPr>
  </w:style>
  <w:style w:type="paragraph" w:styleId="a4">
    <w:name w:val="footer"/>
    <w:basedOn w:val="a"/>
    <w:link w:val="Char0"/>
    <w:uiPriority w:val="99"/>
    <w:semiHidden/>
    <w:unhideWhenUsed/>
    <w:rsid w:val="008521D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521DF"/>
    <w:rPr>
      <w:sz w:val="18"/>
      <w:szCs w:val="18"/>
    </w:rPr>
  </w:style>
  <w:style w:type="character" w:customStyle="1" w:styleId="1Char">
    <w:name w:val="标题 1 Char"/>
    <w:basedOn w:val="a0"/>
    <w:link w:val="1"/>
    <w:uiPriority w:val="9"/>
    <w:rsid w:val="006B4686"/>
    <w:rPr>
      <w:rFonts w:ascii="宋体" w:eastAsia="宋体" w:hAnsi="宋体" w:cs="宋体"/>
      <w:b/>
      <w:bCs/>
      <w:kern w:val="36"/>
      <w:sz w:val="48"/>
      <w:szCs w:val="48"/>
    </w:rPr>
  </w:style>
  <w:style w:type="paragraph" w:customStyle="1" w:styleId="info">
    <w:name w:val="info"/>
    <w:basedOn w:val="a"/>
    <w:rsid w:val="006B4686"/>
    <w:pPr>
      <w:widowControl/>
      <w:spacing w:before="100" w:beforeAutospacing="1" w:after="100" w:afterAutospacing="1"/>
      <w:jc w:val="left"/>
    </w:pPr>
    <w:rPr>
      <w:rFonts w:ascii="宋体" w:eastAsia="宋体" w:hAnsi="宋体" w:cs="宋体"/>
      <w:kern w:val="0"/>
      <w:sz w:val="24"/>
      <w:szCs w:val="24"/>
    </w:rPr>
  </w:style>
  <w:style w:type="paragraph" w:styleId="a5">
    <w:name w:val="Normal (Web)"/>
    <w:basedOn w:val="a"/>
    <w:uiPriority w:val="99"/>
    <w:semiHidden/>
    <w:unhideWhenUsed/>
    <w:rsid w:val="006B4686"/>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semiHidden/>
    <w:unhideWhenUsed/>
    <w:rsid w:val="006B4686"/>
    <w:rPr>
      <w:color w:val="0000FF"/>
      <w:u w:val="single"/>
    </w:rPr>
  </w:style>
  <w:style w:type="paragraph" w:styleId="a7">
    <w:name w:val="Balloon Text"/>
    <w:basedOn w:val="a"/>
    <w:link w:val="Char1"/>
    <w:uiPriority w:val="99"/>
    <w:semiHidden/>
    <w:unhideWhenUsed/>
    <w:rsid w:val="006B4686"/>
    <w:rPr>
      <w:sz w:val="18"/>
      <w:szCs w:val="18"/>
    </w:rPr>
  </w:style>
  <w:style w:type="character" w:customStyle="1" w:styleId="Char1">
    <w:name w:val="批注框文本 Char"/>
    <w:basedOn w:val="a0"/>
    <w:link w:val="a7"/>
    <w:uiPriority w:val="99"/>
    <w:semiHidden/>
    <w:rsid w:val="006B468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6B4686"/>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521D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521DF"/>
    <w:rPr>
      <w:sz w:val="18"/>
      <w:szCs w:val="18"/>
    </w:rPr>
  </w:style>
  <w:style w:type="paragraph" w:styleId="a4">
    <w:name w:val="footer"/>
    <w:basedOn w:val="a"/>
    <w:link w:val="Char0"/>
    <w:uiPriority w:val="99"/>
    <w:semiHidden/>
    <w:unhideWhenUsed/>
    <w:rsid w:val="008521D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521DF"/>
    <w:rPr>
      <w:sz w:val="18"/>
      <w:szCs w:val="18"/>
    </w:rPr>
  </w:style>
  <w:style w:type="character" w:customStyle="1" w:styleId="1Char">
    <w:name w:val="标题 1 Char"/>
    <w:basedOn w:val="a0"/>
    <w:link w:val="1"/>
    <w:uiPriority w:val="9"/>
    <w:rsid w:val="006B4686"/>
    <w:rPr>
      <w:rFonts w:ascii="宋体" w:eastAsia="宋体" w:hAnsi="宋体" w:cs="宋体"/>
      <w:b/>
      <w:bCs/>
      <w:kern w:val="36"/>
      <w:sz w:val="48"/>
      <w:szCs w:val="48"/>
    </w:rPr>
  </w:style>
  <w:style w:type="paragraph" w:customStyle="1" w:styleId="info">
    <w:name w:val="info"/>
    <w:basedOn w:val="a"/>
    <w:rsid w:val="006B4686"/>
    <w:pPr>
      <w:widowControl/>
      <w:spacing w:before="100" w:beforeAutospacing="1" w:after="100" w:afterAutospacing="1"/>
      <w:jc w:val="left"/>
    </w:pPr>
    <w:rPr>
      <w:rFonts w:ascii="宋体" w:eastAsia="宋体" w:hAnsi="宋体" w:cs="宋体"/>
      <w:kern w:val="0"/>
      <w:sz w:val="24"/>
      <w:szCs w:val="24"/>
    </w:rPr>
  </w:style>
  <w:style w:type="paragraph" w:styleId="a5">
    <w:name w:val="Normal (Web)"/>
    <w:basedOn w:val="a"/>
    <w:uiPriority w:val="99"/>
    <w:semiHidden/>
    <w:unhideWhenUsed/>
    <w:rsid w:val="006B4686"/>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semiHidden/>
    <w:unhideWhenUsed/>
    <w:rsid w:val="006B4686"/>
    <w:rPr>
      <w:color w:val="0000FF"/>
      <w:u w:val="single"/>
    </w:rPr>
  </w:style>
  <w:style w:type="paragraph" w:styleId="a7">
    <w:name w:val="Balloon Text"/>
    <w:basedOn w:val="a"/>
    <w:link w:val="Char1"/>
    <w:uiPriority w:val="99"/>
    <w:semiHidden/>
    <w:unhideWhenUsed/>
    <w:rsid w:val="006B4686"/>
    <w:rPr>
      <w:sz w:val="18"/>
      <w:szCs w:val="18"/>
    </w:rPr>
  </w:style>
  <w:style w:type="character" w:customStyle="1" w:styleId="Char1">
    <w:name w:val="批注框文本 Char"/>
    <w:basedOn w:val="a0"/>
    <w:link w:val="a7"/>
    <w:uiPriority w:val="99"/>
    <w:semiHidden/>
    <w:rsid w:val="006B468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8117512">
      <w:bodyDiv w:val="1"/>
      <w:marLeft w:val="0"/>
      <w:marRight w:val="0"/>
      <w:marTop w:val="0"/>
      <w:marBottom w:val="0"/>
      <w:divBdr>
        <w:top w:val="none" w:sz="0" w:space="0" w:color="auto"/>
        <w:left w:val="none" w:sz="0" w:space="0" w:color="auto"/>
        <w:bottom w:val="none" w:sz="0" w:space="0" w:color="auto"/>
        <w:right w:val="none" w:sz="0" w:space="0" w:color="auto"/>
      </w:divBdr>
      <w:divsChild>
        <w:div w:id="9906434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692</Words>
  <Characters>3950</Characters>
  <Application>Microsoft Office Word</Application>
  <DocSecurity>0</DocSecurity>
  <Lines>32</Lines>
  <Paragraphs>9</Paragraphs>
  <ScaleCrop>false</ScaleCrop>
  <Company>Microsoft</Company>
  <LinksUpToDate>false</LinksUpToDate>
  <CharactersWithSpaces>4633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zwh</dc:creator>
  <cp:lastModifiedBy>zwh</cp:lastModifiedBy>
  <cp:revision>2</cp:revision>
  <dcterms:created xsi:type="dcterms:W3CDTF">2024-01-15T01:34:00Z</dcterms:created>
  <dcterms:modified xsi:type="dcterms:W3CDTF">2024-01-15T01:34:00Z</dcterms:modified>
</cp:coreProperties>
</file>