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ADF84">
      <w:pPr>
        <w:widowControl/>
        <w:spacing w:before="62" w:beforeLines="20" w:after="62" w:afterLines="20"/>
        <w:jc w:val="center"/>
        <w:rPr>
          <w:rFonts w:hint="eastAsia" w:ascii="方正公文小标宋" w:hAnsi="方正公文小标宋" w:eastAsia="方正公文小标宋" w:cs="宋体"/>
          <w:b/>
          <w:color w:val="000000"/>
          <w:sz w:val="32"/>
          <w:szCs w:val="32"/>
        </w:rPr>
      </w:pPr>
      <w:r>
        <w:rPr>
          <w:rFonts w:hint="eastAsia" w:ascii="方正公文小标宋" w:hAnsi="方正公文小标宋" w:eastAsia="方正公文小标宋" w:cs="宋体"/>
          <w:b/>
          <w:color w:val="000000"/>
          <w:sz w:val="32"/>
          <w:szCs w:val="32"/>
        </w:rPr>
        <w:t>纪委机关</w:t>
      </w:r>
      <w:bookmarkStart w:id="0" w:name="_GoBack"/>
      <w:bookmarkEnd w:id="0"/>
      <w:r>
        <w:rPr>
          <w:rFonts w:hint="eastAsia" w:ascii="方正公文小标宋" w:hAnsi="方正公文小标宋" w:eastAsia="方正公文小标宋" w:cs="宋体"/>
          <w:b/>
          <w:color w:val="000000"/>
          <w:sz w:val="32"/>
          <w:szCs w:val="32"/>
        </w:rPr>
        <w:t>档案归档范围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6743"/>
        <w:gridCol w:w="720"/>
        <w:gridCol w:w="723"/>
      </w:tblGrid>
      <w:tr w14:paraId="0288C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6D660D30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743" w:type="dxa"/>
            <w:vAlign w:val="center"/>
          </w:tcPr>
          <w:p w14:paraId="7B518328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归 档 范 围</w:t>
            </w:r>
          </w:p>
        </w:tc>
        <w:tc>
          <w:tcPr>
            <w:tcW w:w="720" w:type="dxa"/>
            <w:vAlign w:val="center"/>
          </w:tcPr>
          <w:p w14:paraId="3B5E9FC8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23" w:type="dxa"/>
            <w:vAlign w:val="center"/>
          </w:tcPr>
          <w:p w14:paraId="39A84A3C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备注</w:t>
            </w:r>
          </w:p>
        </w:tc>
      </w:tr>
      <w:tr w14:paraId="0217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0EF8AEFA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DQ12  纪检监察</w:t>
            </w:r>
          </w:p>
        </w:tc>
      </w:tr>
      <w:tr w14:paraId="5A38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3B2D618A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743" w:type="dxa"/>
          </w:tcPr>
          <w:p w14:paraId="42D7B14C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上级有关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纪检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、监察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工作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的文件材料</w:t>
            </w:r>
          </w:p>
        </w:tc>
        <w:tc>
          <w:tcPr>
            <w:tcW w:w="720" w:type="dxa"/>
          </w:tcPr>
          <w:p w14:paraId="06291CED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3" w:type="dxa"/>
          </w:tcPr>
          <w:p w14:paraId="715848AF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286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4FCF630C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743" w:type="dxa"/>
          </w:tcPr>
          <w:p w14:paraId="5E5A561B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针对本校的</w:t>
            </w:r>
          </w:p>
        </w:tc>
        <w:tc>
          <w:tcPr>
            <w:tcW w:w="720" w:type="dxa"/>
          </w:tcPr>
          <w:p w14:paraId="1A89AB48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58ACA23A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76B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31B5936F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743" w:type="dxa"/>
          </w:tcPr>
          <w:p w14:paraId="3F509EAC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需要长期贯彻执行的</w:t>
            </w:r>
          </w:p>
        </w:tc>
        <w:tc>
          <w:tcPr>
            <w:tcW w:w="720" w:type="dxa"/>
          </w:tcPr>
          <w:p w14:paraId="1285AFC5">
            <w:pPr>
              <w:widowControl/>
              <w:spacing w:before="62" w:beforeLines="20" w:after="62" w:afterLines="2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0C251649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987E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7FEAED52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1.3</w:t>
            </w:r>
          </w:p>
        </w:tc>
        <w:tc>
          <w:tcPr>
            <w:tcW w:w="6743" w:type="dxa"/>
          </w:tcPr>
          <w:p w14:paraId="56F04F6C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需要短期贯彻执行的</w:t>
            </w:r>
          </w:p>
        </w:tc>
        <w:tc>
          <w:tcPr>
            <w:tcW w:w="720" w:type="dxa"/>
          </w:tcPr>
          <w:p w14:paraId="611DE4D1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23" w:type="dxa"/>
          </w:tcPr>
          <w:p w14:paraId="79E26EDD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850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2289C848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743" w:type="dxa"/>
          </w:tcPr>
          <w:p w14:paraId="243F4B31">
            <w:pPr>
              <w:widowControl/>
              <w:spacing w:before="62" w:beforeLines="20" w:after="62" w:afterLines="20" w:line="36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本校纪检、监察工作计划、报告、总结、调查材料及重要统计</w:t>
            </w:r>
          </w:p>
        </w:tc>
        <w:tc>
          <w:tcPr>
            <w:tcW w:w="720" w:type="dxa"/>
          </w:tcPr>
          <w:p w14:paraId="0D86A776">
            <w:pPr>
              <w:widowControl/>
              <w:spacing w:before="62" w:beforeLines="20" w:after="62" w:afterLines="20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2C19E73B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697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5EBE7451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743" w:type="dxa"/>
          </w:tcPr>
          <w:p w14:paraId="0B4B3F9D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校纪委会议记录，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纪检、监察工作会议记录、纪要</w:t>
            </w:r>
          </w:p>
        </w:tc>
        <w:tc>
          <w:tcPr>
            <w:tcW w:w="720" w:type="dxa"/>
          </w:tcPr>
          <w:p w14:paraId="6A16F45A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5B1FB7BA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5A3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69E042A0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743" w:type="dxa"/>
            <w:vAlign w:val="center"/>
          </w:tcPr>
          <w:p w14:paraId="40F62C0B">
            <w:pPr>
              <w:widowControl/>
              <w:spacing w:before="62" w:beforeLines="20" w:after="62" w:afterLines="20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本校纪检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、监察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工作规章制度、管理办法</w:t>
            </w:r>
          </w:p>
        </w:tc>
        <w:tc>
          <w:tcPr>
            <w:tcW w:w="720" w:type="dxa"/>
          </w:tcPr>
          <w:p w14:paraId="04C10525">
            <w:pPr>
              <w:spacing w:before="62" w:beforeLines="20" w:after="62" w:afterLines="2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2FA6DC39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3251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2221551F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743" w:type="dxa"/>
            <w:vAlign w:val="center"/>
          </w:tcPr>
          <w:p w14:paraId="4EEC7E1F">
            <w:pPr>
              <w:widowControl/>
              <w:spacing w:before="62" w:beforeLines="20" w:after="62" w:afterLines="20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党风廉政建设工作形成的材料</w:t>
            </w:r>
          </w:p>
        </w:tc>
        <w:tc>
          <w:tcPr>
            <w:tcW w:w="720" w:type="dxa"/>
          </w:tcPr>
          <w:p w14:paraId="3C8FC917">
            <w:pPr>
              <w:spacing w:before="62" w:beforeLines="20" w:after="62" w:afterLines="2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4ED8FCD9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0071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46AD2AA3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6743" w:type="dxa"/>
          </w:tcPr>
          <w:p w14:paraId="6647E5E7">
            <w:pPr>
              <w:widowControl/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向上级的请示及批复 </w:t>
            </w:r>
          </w:p>
        </w:tc>
        <w:tc>
          <w:tcPr>
            <w:tcW w:w="720" w:type="dxa"/>
          </w:tcPr>
          <w:p w14:paraId="7BBABA68">
            <w:pPr>
              <w:widowControl/>
              <w:spacing w:before="62" w:beforeLines="20" w:after="62" w:afterLines="2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永久 </w:t>
            </w:r>
          </w:p>
        </w:tc>
        <w:tc>
          <w:tcPr>
            <w:tcW w:w="723" w:type="dxa"/>
          </w:tcPr>
          <w:p w14:paraId="0368345A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8BF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60447754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6743" w:type="dxa"/>
          </w:tcPr>
          <w:p w14:paraId="43E9A636">
            <w:pPr>
              <w:widowControl/>
              <w:spacing w:before="62" w:beforeLines="20" w:after="62" w:afterLines="20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党员处分决定及复查材料</w:t>
            </w:r>
          </w:p>
        </w:tc>
        <w:tc>
          <w:tcPr>
            <w:tcW w:w="720" w:type="dxa"/>
          </w:tcPr>
          <w:p w14:paraId="2C11562D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3" w:type="dxa"/>
          </w:tcPr>
          <w:p w14:paraId="0EB836B3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E32D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54D5DBB5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7.1</w:t>
            </w:r>
          </w:p>
        </w:tc>
        <w:tc>
          <w:tcPr>
            <w:tcW w:w="6743" w:type="dxa"/>
          </w:tcPr>
          <w:p w14:paraId="44F5BB09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受到警告以上（不含警告）处分材料和复查、撤销处分材料</w:t>
            </w:r>
          </w:p>
        </w:tc>
        <w:tc>
          <w:tcPr>
            <w:tcW w:w="720" w:type="dxa"/>
          </w:tcPr>
          <w:p w14:paraId="680A3617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151E6305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6F35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4759E575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7.2</w:t>
            </w:r>
          </w:p>
        </w:tc>
        <w:tc>
          <w:tcPr>
            <w:tcW w:w="6743" w:type="dxa"/>
          </w:tcPr>
          <w:p w14:paraId="05CAF9D2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受到警告处分材料和复查、撤销处分的材料</w:t>
            </w:r>
          </w:p>
        </w:tc>
        <w:tc>
          <w:tcPr>
            <w:tcW w:w="720" w:type="dxa"/>
          </w:tcPr>
          <w:p w14:paraId="4B4114C2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19CC3549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A0C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18A48E55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6743" w:type="dxa"/>
          </w:tcPr>
          <w:p w14:paraId="4B4718E7">
            <w:pPr>
              <w:widowControl/>
              <w:spacing w:before="62" w:beforeLines="20" w:after="62" w:afterLines="2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处理群众来信来访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的文件材料</w:t>
            </w:r>
          </w:p>
        </w:tc>
        <w:tc>
          <w:tcPr>
            <w:tcW w:w="720" w:type="dxa"/>
          </w:tcPr>
          <w:p w14:paraId="53661970"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3" w:type="dxa"/>
          </w:tcPr>
          <w:p w14:paraId="1FE595CC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B7E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3E15F413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8.1</w:t>
            </w:r>
          </w:p>
        </w:tc>
        <w:tc>
          <w:tcPr>
            <w:tcW w:w="6743" w:type="dxa"/>
          </w:tcPr>
          <w:p w14:paraId="7F0C97DC">
            <w:pPr>
              <w:widowControl/>
              <w:spacing w:before="62" w:beforeLines="20" w:after="62" w:afterLines="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>有领导</w:t>
            </w:r>
            <w:r>
              <w:rPr>
                <w:rFonts w:hint="eastAsia"/>
                <w:color w:val="000000"/>
                <w:sz w:val="24"/>
              </w:rPr>
              <w:t>重要</w:t>
            </w:r>
            <w:r>
              <w:rPr>
                <w:color w:val="000000"/>
                <w:sz w:val="24"/>
              </w:rPr>
              <w:t>批示</w:t>
            </w:r>
            <w:r>
              <w:rPr>
                <w:rFonts w:hint="eastAsia"/>
                <w:color w:val="000000"/>
                <w:sz w:val="24"/>
              </w:rPr>
              <w:t>并有</w:t>
            </w:r>
            <w:r>
              <w:rPr>
                <w:color w:val="000000"/>
                <w:sz w:val="24"/>
              </w:rPr>
              <w:t>处理结果的</w:t>
            </w:r>
          </w:p>
        </w:tc>
        <w:tc>
          <w:tcPr>
            <w:tcW w:w="720" w:type="dxa"/>
          </w:tcPr>
          <w:p w14:paraId="10F0EBFF">
            <w:pPr>
              <w:widowControl/>
              <w:spacing w:before="62" w:beforeLines="20" w:after="62" w:afterLines="2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39836D2C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AF8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5FE456E8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8.2</w:t>
            </w:r>
          </w:p>
        </w:tc>
        <w:tc>
          <w:tcPr>
            <w:tcW w:w="6743" w:type="dxa"/>
          </w:tcPr>
          <w:p w14:paraId="4E8D4875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其他有处理结果的</w:t>
            </w:r>
          </w:p>
        </w:tc>
        <w:tc>
          <w:tcPr>
            <w:tcW w:w="720" w:type="dxa"/>
          </w:tcPr>
          <w:p w14:paraId="78C95D48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2CA07D9D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0152A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5BCFE602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6743" w:type="dxa"/>
          </w:tcPr>
          <w:p w14:paraId="2CDEEB85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信访、案件查处统计报表</w:t>
            </w:r>
          </w:p>
        </w:tc>
        <w:tc>
          <w:tcPr>
            <w:tcW w:w="720" w:type="dxa"/>
          </w:tcPr>
          <w:p w14:paraId="7CA42981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23" w:type="dxa"/>
          </w:tcPr>
          <w:p w14:paraId="7435FEE7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628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406B0DFD">
            <w:pPr>
              <w:widowControl/>
              <w:spacing w:before="62" w:beforeLines="20" w:after="62" w:afterLines="20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6743" w:type="dxa"/>
            <w:vAlign w:val="center"/>
          </w:tcPr>
          <w:p w14:paraId="137F98BD">
            <w:pPr>
              <w:spacing w:before="62" w:beforeLines="20" w:after="62" w:afterLines="20" w:line="150" w:lineRule="atLeast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其它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重要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的文件材料</w:t>
            </w:r>
          </w:p>
        </w:tc>
        <w:tc>
          <w:tcPr>
            <w:tcW w:w="720" w:type="dxa"/>
            <w:vAlign w:val="center"/>
          </w:tcPr>
          <w:p w14:paraId="285B470E">
            <w:pPr>
              <w:spacing w:before="62" w:beforeLines="20" w:after="62" w:afterLines="20" w:line="150" w:lineRule="atLeast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23" w:type="dxa"/>
            <w:vAlign w:val="center"/>
          </w:tcPr>
          <w:p w14:paraId="6E26544F">
            <w:pPr>
              <w:widowControl/>
              <w:spacing w:before="62" w:beforeLines="20" w:after="62" w:afterLines="20" w:line="24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1C4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6BAE2B19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14:paraId="675F5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2"/>
          </w:tcPr>
          <w:p w14:paraId="05AE9BD5">
            <w:pPr>
              <w:spacing w:before="62" w:beforeLines="20" w:after="62" w:afterLines="20" w:line="0" w:lineRule="atLeast"/>
              <w:ind w:firstLine="566" w:firstLineChars="236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有保存价值的声像材料归档范围和管理规定见《东华理工大学声像类档案管理实施细则》</w:t>
            </w:r>
          </w:p>
        </w:tc>
        <w:tc>
          <w:tcPr>
            <w:tcW w:w="720" w:type="dxa"/>
          </w:tcPr>
          <w:p w14:paraId="3BF853C4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544998C4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0F9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44A2C01D">
            <w:pPr>
              <w:widowControl/>
              <w:spacing w:before="62" w:beforeLines="20" w:after="62" w:afterLines="20" w:line="240" w:lineRule="atLeast"/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14:paraId="3581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2"/>
          </w:tcPr>
          <w:p w14:paraId="64B9C238">
            <w:pPr>
              <w:spacing w:before="62" w:beforeLines="20" w:after="62" w:afterLines="20" w:line="0" w:lineRule="atLeast"/>
              <w:ind w:firstLine="566" w:firstLineChars="236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有保存价值的实物材料归档范围和管理规定见《</w:t>
            </w:r>
            <w:r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720" w:type="dxa"/>
          </w:tcPr>
          <w:p w14:paraId="26121714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</w:tcPr>
          <w:p w14:paraId="2FF5DC2B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BD95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  <w:gridSpan w:val="4"/>
          </w:tcPr>
          <w:p w14:paraId="23165BFA">
            <w:pPr>
              <w:widowControl/>
              <w:spacing w:before="62" w:beforeLines="20" w:after="62" w:afterLines="20" w:line="240" w:lineRule="atLeast"/>
              <w:jc w:val="left"/>
              <w:rPr>
                <w:rFonts w:hint="eastAsia" w:ascii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人事档案</w:t>
            </w:r>
          </w:p>
        </w:tc>
      </w:tr>
      <w:tr w14:paraId="374E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742" w:type="dxa"/>
            <w:vAlign w:val="center"/>
          </w:tcPr>
          <w:p w14:paraId="60A2D1B4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743" w:type="dxa"/>
            <w:vAlign w:val="center"/>
          </w:tcPr>
          <w:p w14:paraId="5CA4F155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公安、检察院、法院和行政管理部门在处理个人违纪违法案件中形成的有关材料</w:t>
            </w:r>
          </w:p>
        </w:tc>
        <w:tc>
          <w:tcPr>
            <w:tcW w:w="720" w:type="dxa"/>
            <w:vAlign w:val="center"/>
          </w:tcPr>
          <w:p w14:paraId="70800F95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500328C4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2BBC9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390FF983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743" w:type="dxa"/>
            <w:vAlign w:val="center"/>
          </w:tcPr>
          <w:p w14:paraId="4C2BABA6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纪检监察机关履行监督执纪问责，对干部形成的纪律处分、立案审查等有关结论性材料；申诉材料，其中涉纪涉法的材料</w:t>
            </w:r>
          </w:p>
        </w:tc>
        <w:tc>
          <w:tcPr>
            <w:tcW w:w="720" w:type="dxa"/>
            <w:vAlign w:val="center"/>
          </w:tcPr>
          <w:p w14:paraId="66886A3E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0E34660B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64CC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51EB85EB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743" w:type="dxa"/>
          </w:tcPr>
          <w:p w14:paraId="65EFD9B2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处理处分决定、上级批复、查证核实报告、本人检查及对处分的意见</w:t>
            </w:r>
          </w:p>
        </w:tc>
        <w:tc>
          <w:tcPr>
            <w:tcW w:w="720" w:type="dxa"/>
            <w:vAlign w:val="center"/>
          </w:tcPr>
          <w:p w14:paraId="1D330466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62A56496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13D7D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5233D470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743" w:type="dxa"/>
          </w:tcPr>
          <w:p w14:paraId="6FF9E5C0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免予处分的处理意见及个人检查</w:t>
            </w:r>
          </w:p>
        </w:tc>
        <w:tc>
          <w:tcPr>
            <w:tcW w:w="720" w:type="dxa"/>
            <w:vAlign w:val="center"/>
          </w:tcPr>
          <w:p w14:paraId="19341319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6717D897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52CAF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1DF7E124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743" w:type="dxa"/>
          </w:tcPr>
          <w:p w14:paraId="621E8E18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确属错误，组织上未给予处分的，本人对错误的认识或检查</w:t>
            </w:r>
          </w:p>
        </w:tc>
        <w:tc>
          <w:tcPr>
            <w:tcW w:w="720" w:type="dxa"/>
            <w:vAlign w:val="center"/>
          </w:tcPr>
          <w:p w14:paraId="6FA1C388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578D5E4E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42C4B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3545B2F8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6743" w:type="dxa"/>
          </w:tcPr>
          <w:p w14:paraId="690F9D5E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通报批评材料</w:t>
            </w:r>
          </w:p>
        </w:tc>
        <w:tc>
          <w:tcPr>
            <w:tcW w:w="720" w:type="dxa"/>
            <w:vAlign w:val="center"/>
          </w:tcPr>
          <w:p w14:paraId="215850F8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5CBA1260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30B72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2874086C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6743" w:type="dxa"/>
          </w:tcPr>
          <w:p w14:paraId="3B1006EB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撤销处分材料</w:t>
            </w:r>
          </w:p>
        </w:tc>
        <w:tc>
          <w:tcPr>
            <w:tcW w:w="720" w:type="dxa"/>
            <w:vAlign w:val="center"/>
          </w:tcPr>
          <w:p w14:paraId="78BC7A36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5E7F95D4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69E7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476BB5CA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6743" w:type="dxa"/>
          </w:tcPr>
          <w:p w14:paraId="54357FA6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甄别复查、报告决定、上级批复及本人意见和申诉材料</w:t>
            </w:r>
          </w:p>
        </w:tc>
        <w:tc>
          <w:tcPr>
            <w:tcW w:w="720" w:type="dxa"/>
            <w:vAlign w:val="center"/>
          </w:tcPr>
          <w:p w14:paraId="5AA428E6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0C3470A2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0F22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4524D13A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6743" w:type="dxa"/>
          </w:tcPr>
          <w:p w14:paraId="1B4B7736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公安机关针对个人的治安管理处罚书</w:t>
            </w:r>
          </w:p>
        </w:tc>
        <w:tc>
          <w:tcPr>
            <w:tcW w:w="720" w:type="dxa"/>
            <w:vAlign w:val="center"/>
          </w:tcPr>
          <w:p w14:paraId="2D10B4A5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5B233489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4FB66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3243BF65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6743" w:type="dxa"/>
          </w:tcPr>
          <w:p w14:paraId="26ED7D24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法院刑事判决书</w:t>
            </w:r>
          </w:p>
        </w:tc>
        <w:tc>
          <w:tcPr>
            <w:tcW w:w="720" w:type="dxa"/>
            <w:vAlign w:val="center"/>
          </w:tcPr>
          <w:p w14:paraId="5DC9DCCA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5BDCFE74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11EA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5E004ECF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6743" w:type="dxa"/>
          </w:tcPr>
          <w:p w14:paraId="4646F461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涉及本人的处罚性民事判决书等材料</w:t>
            </w:r>
          </w:p>
        </w:tc>
        <w:tc>
          <w:tcPr>
            <w:tcW w:w="720" w:type="dxa"/>
            <w:vAlign w:val="center"/>
          </w:tcPr>
          <w:p w14:paraId="0EE757A4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437A7C75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63A7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0A5019D5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6743" w:type="dxa"/>
          </w:tcPr>
          <w:p w14:paraId="4899E5C8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对因审计考核发现问题而受到处分的材料</w:t>
            </w:r>
          </w:p>
        </w:tc>
        <w:tc>
          <w:tcPr>
            <w:tcW w:w="720" w:type="dxa"/>
            <w:vAlign w:val="center"/>
          </w:tcPr>
          <w:p w14:paraId="5CF83683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67CD9910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  <w:tr w14:paraId="3CD27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  <w:vAlign w:val="center"/>
          </w:tcPr>
          <w:p w14:paraId="07A4AF97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6743" w:type="dxa"/>
          </w:tcPr>
          <w:p w14:paraId="2BBA2FD1">
            <w:pPr>
              <w:adjustRightInd w:val="0"/>
              <w:snapToGrid w:val="0"/>
              <w:spacing w:before="62" w:beforeLines="20" w:after="62" w:afterLines="20" w:line="240" w:lineRule="atLeast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有关行业监管部门对干部有失诚信、违反法律和行政法规等行为形成的记录，人民法院认定的被执行人失信信息等材料</w:t>
            </w:r>
          </w:p>
        </w:tc>
        <w:tc>
          <w:tcPr>
            <w:tcW w:w="720" w:type="dxa"/>
            <w:vAlign w:val="center"/>
          </w:tcPr>
          <w:p w14:paraId="27B6F101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3" w:type="dxa"/>
            <w:vAlign w:val="center"/>
          </w:tcPr>
          <w:p w14:paraId="09FDA2A9">
            <w:pPr>
              <w:adjustRightInd w:val="0"/>
              <w:snapToGrid w:val="0"/>
              <w:spacing w:before="62" w:beforeLines="20" w:after="62" w:afterLines="20" w:line="24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</w:p>
        </w:tc>
      </w:tr>
    </w:tbl>
    <w:p w14:paraId="6FFA67EB">
      <w:pPr>
        <w:spacing w:before="62" w:beforeLines="20" w:after="62" w:afterLines="20"/>
        <w:jc w:val="center"/>
        <w:rPr>
          <w:rFonts w:hint="eastAsia" w:ascii="宋体" w:hAnsi="宋体" w:cs="宋体"/>
          <w:b/>
          <w:color w:val="000000"/>
          <w:sz w:val="24"/>
        </w:rPr>
      </w:pPr>
    </w:p>
    <w:p w14:paraId="33E93E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03"/>
    <w:rsid w:val="00386E34"/>
    <w:rsid w:val="00B46899"/>
    <w:rsid w:val="00EA0C23"/>
    <w:rsid w:val="00F54B03"/>
    <w:rsid w:val="2BB7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764</Words>
  <Characters>797</Characters>
  <Lines>6</Lines>
  <Paragraphs>1</Paragraphs>
  <TotalTime>1</TotalTime>
  <ScaleCrop>false</ScaleCrop>
  <LinksUpToDate>false</LinksUpToDate>
  <CharactersWithSpaces>809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2024-01-11T01:19:00Z</dcterms:created>
  <dc:creator>Microsoft</dc:creator>
  <cp:lastModifiedBy>蒹葭</cp:lastModifiedBy>
  <dcterms:modified xsi:type="dcterms:W3CDTF">2025-03-07T01:16:46Z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eyJoZGlkIjoiNzk2MmRlNGI3ZTlmYzQzMzRkOGNmYzQ0YTJkZTA0YzIiLCJ1c2VySWQiOiI3MzU0NzU1MTMifQ==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8213311EC136402892453355523FD6AA_12</vt:lpwstr>
  </property>
</Properties>
</file>